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52B2F3" w14:textId="52C6EB40" w:rsidR="00302C4D" w:rsidRPr="0052548E" w:rsidRDefault="00302C4D" w:rsidP="00302C4D">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w:t>
      </w:r>
      <w:proofErr w:type="gramStart"/>
      <w:r>
        <w:rPr>
          <w:rFonts w:ascii="Arial" w:hAnsi="Arial" w:cs="Arial"/>
          <w:b/>
          <w:bCs/>
          <w:sz w:val="28"/>
        </w:rPr>
        <w:t>98</w:t>
      </w:r>
      <w:r>
        <w:rPr>
          <w:rFonts w:ascii="Arial" w:hAnsi="Arial" w:cs="Arial"/>
          <w:b/>
          <w:bCs/>
          <w:sz w:val="28"/>
        </w:rPr>
        <w:tab/>
      </w:r>
      <w:r>
        <w:rPr>
          <w:rFonts w:ascii="Arial" w:hAnsi="Arial" w:cs="Arial"/>
          <w:b/>
          <w:bCs/>
          <w:sz w:val="28"/>
        </w:rPr>
        <w:tab/>
      </w:r>
      <w:r>
        <w:rPr>
          <w:rFonts w:ascii="Arial" w:hAnsi="Arial" w:cs="Arial"/>
          <w:b/>
          <w:bCs/>
          <w:sz w:val="28"/>
        </w:rPr>
        <w:tab/>
      </w:r>
      <w:r w:rsidR="00545758" w:rsidRPr="00545758">
        <w:rPr>
          <w:rFonts w:ascii="Arial" w:hAnsi="Arial" w:cs="Arial"/>
          <w:b/>
          <w:bCs/>
          <w:sz w:val="28"/>
        </w:rPr>
        <w:t>R1-1909206</w:t>
      </w:r>
      <w:proofErr w:type="gramEnd"/>
    </w:p>
    <w:p w14:paraId="59A7C834" w14:textId="77777777" w:rsidR="00302C4D" w:rsidRPr="009513AC" w:rsidRDefault="00302C4D" w:rsidP="00302C4D">
      <w:pPr>
        <w:tabs>
          <w:tab w:val="center" w:pos="4536"/>
          <w:tab w:val="right" w:pos="9072"/>
        </w:tabs>
        <w:rPr>
          <w:rFonts w:ascii="Arial" w:eastAsia="ＭＳ 明朝" w:hAnsi="Arial" w:cs="Arial"/>
          <w:b/>
          <w:bCs/>
          <w:sz w:val="28"/>
        </w:rPr>
      </w:pPr>
      <w:r>
        <w:rPr>
          <w:rFonts w:ascii="Arial" w:eastAsia="ＭＳ 明朝" w:hAnsi="Arial" w:cs="Arial"/>
          <w:b/>
          <w:bCs/>
          <w:sz w:val="28"/>
        </w:rPr>
        <w:t>Prague, CZ, August 26</w:t>
      </w:r>
      <w:r w:rsidRPr="00BA33B5">
        <w:rPr>
          <w:rFonts w:ascii="Arial" w:eastAsia="ＭＳ 明朝" w:hAnsi="Arial" w:cs="Arial"/>
          <w:b/>
          <w:bCs/>
          <w:sz w:val="28"/>
          <w:vertAlign w:val="superscript"/>
        </w:rPr>
        <w:t>th</w:t>
      </w:r>
      <w:r>
        <w:rPr>
          <w:rFonts w:ascii="Arial" w:eastAsia="ＭＳ 明朝" w:hAnsi="Arial" w:cs="Arial"/>
          <w:b/>
          <w:bCs/>
          <w:sz w:val="28"/>
        </w:rPr>
        <w:t xml:space="preserve"> – 30</w:t>
      </w:r>
      <w:r w:rsidRPr="00BA33B5">
        <w:rPr>
          <w:rFonts w:ascii="Arial" w:eastAsia="ＭＳ 明朝" w:hAnsi="Arial" w:cs="Arial"/>
          <w:b/>
          <w:bCs/>
          <w:sz w:val="28"/>
          <w:vertAlign w:val="superscript"/>
        </w:rPr>
        <w:t>th</w:t>
      </w:r>
      <w:r>
        <w:rPr>
          <w:rFonts w:ascii="Arial" w:eastAsia="ＭＳ 明朝" w:hAnsi="Arial" w:cs="Arial"/>
          <w:b/>
          <w:bCs/>
          <w:sz w:val="28"/>
        </w:rPr>
        <w:t>, 2019</w:t>
      </w:r>
    </w:p>
    <w:p w14:paraId="35F2DD64" w14:textId="77777777" w:rsidR="008A34D9" w:rsidRPr="00302C4D" w:rsidRDefault="008A34D9" w:rsidP="001640AD">
      <w:pPr>
        <w:pStyle w:val="a7"/>
        <w:ind w:left="1800" w:hanging="1800"/>
        <w:rPr>
          <w:rFonts w:eastAsia="ＭＳ ゴシック"/>
          <w:noProof w:val="0"/>
          <w:sz w:val="24"/>
          <w:lang w:eastAsia="ja-JP"/>
        </w:rPr>
      </w:pPr>
    </w:p>
    <w:p w14:paraId="41240325" w14:textId="74158642"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r w:rsidR="00C35758">
        <w:rPr>
          <w:rFonts w:eastAsia="ＭＳ ゴシック"/>
          <w:noProof w:val="0"/>
          <w:sz w:val="24"/>
          <w:lang w:eastAsia="ja-JP"/>
        </w:rPr>
        <w:t>, Nokia</w:t>
      </w:r>
      <w:r w:rsidR="001D2B60">
        <w:rPr>
          <w:rFonts w:eastAsia="ＭＳ ゴシック" w:hint="eastAsia"/>
          <w:noProof w:val="0"/>
          <w:sz w:val="24"/>
          <w:lang w:eastAsia="ja-JP"/>
        </w:rPr>
        <w:t>, Sharp</w:t>
      </w:r>
      <w:r w:rsidR="003F4E9A">
        <w:rPr>
          <w:rFonts w:eastAsia="ＭＳ ゴシック"/>
          <w:noProof w:val="0"/>
          <w:sz w:val="24"/>
          <w:lang w:eastAsia="ja-JP"/>
        </w:rPr>
        <w:t>, Ericsson</w:t>
      </w:r>
    </w:p>
    <w:p w14:paraId="1D9976AA" w14:textId="6C12167A" w:rsidR="00900DAE" w:rsidRPr="00A21A9C"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9666C9" w:rsidRPr="009666C9">
        <w:rPr>
          <w:sz w:val="24"/>
          <w:lang w:val="en-US" w:eastAsia="ja-JP"/>
        </w:rPr>
        <w:t xml:space="preserve">Discussion on </w:t>
      </w:r>
      <w:r w:rsidR="00302C4D">
        <w:rPr>
          <w:rFonts w:hint="eastAsia"/>
          <w:sz w:val="24"/>
          <w:lang w:val="en-US" w:eastAsia="ja-JP"/>
        </w:rPr>
        <w:t>NR Rel-16 TEI for RACH configuration</w:t>
      </w:r>
    </w:p>
    <w:p w14:paraId="236A1188" w14:textId="30E67C2E"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302C4D">
        <w:rPr>
          <w:sz w:val="24"/>
          <w:lang w:val="en-US"/>
        </w:rPr>
        <w:t>7.2.</w:t>
      </w:r>
      <w:r w:rsidR="00302C4D">
        <w:rPr>
          <w:rFonts w:hint="eastAsia"/>
          <w:sz w:val="24"/>
          <w:lang w:val="en-US" w:eastAsia="ja-JP"/>
        </w:rPr>
        <w:t>14</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4A65A290" w14:textId="693CA778" w:rsidR="00302C4D" w:rsidRPr="00302C4D" w:rsidRDefault="001D2A61" w:rsidP="00302C4D">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1CC05FA" w14:textId="34736B3C" w:rsidR="00C0383C" w:rsidRPr="00302C4D" w:rsidRDefault="00302C4D" w:rsidP="00302C4D">
      <w:pPr>
        <w:spacing w:afterLines="50" w:after="120"/>
        <w:jc w:val="both"/>
        <w:rPr>
          <w:rFonts w:eastAsia="ＭＳ 明朝"/>
          <w:sz w:val="22"/>
          <w:szCs w:val="22"/>
          <w:lang w:val="en-US"/>
        </w:rPr>
      </w:pPr>
      <w:r>
        <w:rPr>
          <w:rFonts w:eastAsia="ＭＳ 明朝" w:hint="eastAsia"/>
          <w:sz w:val="22"/>
          <w:szCs w:val="22"/>
          <w:lang w:val="en-US"/>
        </w:rPr>
        <w:t>In this contribution, we propose the NR Rel-16 TEI for RACH configuration considering TDD configuration.</w:t>
      </w:r>
    </w:p>
    <w:p w14:paraId="654533C0" w14:textId="77777777" w:rsidR="00F2589E" w:rsidRPr="00302C4D" w:rsidRDefault="00F2589E" w:rsidP="004F3EF9">
      <w:pPr>
        <w:rPr>
          <w:lang w:val="en-US"/>
        </w:rPr>
      </w:pPr>
    </w:p>
    <w:p w14:paraId="0C5DF74B" w14:textId="213D3E3B" w:rsidR="00C0383C" w:rsidRPr="004901A8" w:rsidRDefault="00DF2E8F" w:rsidP="00C0383C">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Discussion</w:t>
      </w:r>
      <w:r w:rsidR="00C0383C" w:rsidRPr="00C0383C">
        <w:rPr>
          <w:rFonts w:eastAsia="ＭＳ 明朝" w:hint="eastAsia"/>
          <w:b/>
          <w:bCs/>
          <w:szCs w:val="24"/>
          <w:lang w:val="en-US"/>
        </w:rPr>
        <w:t xml:space="preserve"> </w:t>
      </w:r>
    </w:p>
    <w:p w14:paraId="2A49C949" w14:textId="7CF68349" w:rsidR="00715730" w:rsidRDefault="00DD716E" w:rsidP="00DD716E">
      <w:pPr>
        <w:spacing w:afterLines="50" w:after="120"/>
        <w:jc w:val="both"/>
        <w:rPr>
          <w:rFonts w:eastAsia="ＭＳ 明朝"/>
          <w:sz w:val="22"/>
          <w:szCs w:val="22"/>
          <w:lang w:val="en-US"/>
        </w:rPr>
      </w:pPr>
      <w:r>
        <w:rPr>
          <w:rFonts w:eastAsia="ＭＳ 明朝" w:hint="eastAsia"/>
          <w:sz w:val="22"/>
          <w:szCs w:val="22"/>
          <w:lang w:val="en-US"/>
        </w:rPr>
        <w:t xml:space="preserve">In Rel-15, </w:t>
      </w:r>
      <w:r w:rsidRPr="00DD716E">
        <w:rPr>
          <w:rFonts w:eastAsia="ＭＳ 明朝"/>
          <w:sz w:val="22"/>
          <w:szCs w:val="22"/>
          <w:lang w:val="en-US"/>
        </w:rPr>
        <w:t xml:space="preserve">RACH configuration table for FR1 and unpaired spectrum </w:t>
      </w:r>
      <w:proofErr w:type="gramStart"/>
      <w:r w:rsidRPr="00DD716E">
        <w:rPr>
          <w:rFonts w:eastAsia="ＭＳ 明朝"/>
          <w:sz w:val="22"/>
          <w:szCs w:val="22"/>
          <w:lang w:val="en-US"/>
        </w:rPr>
        <w:t>was specified</w:t>
      </w:r>
      <w:proofErr w:type="gramEnd"/>
      <w:r w:rsidRPr="00DD716E">
        <w:rPr>
          <w:rFonts w:eastAsia="ＭＳ 明朝"/>
          <w:sz w:val="22"/>
          <w:szCs w:val="22"/>
          <w:lang w:val="en-US"/>
        </w:rPr>
        <w:t xml:space="preserve"> </w:t>
      </w:r>
      <w:r>
        <w:rPr>
          <w:rFonts w:eastAsia="ＭＳ 明朝"/>
          <w:sz w:val="22"/>
          <w:szCs w:val="22"/>
          <w:lang w:val="en-US"/>
        </w:rPr>
        <w:t>in table 6.3.3.2-3 in TS 38.211</w:t>
      </w:r>
      <w:r w:rsidR="00715730">
        <w:rPr>
          <w:rFonts w:eastAsia="ＭＳ 明朝"/>
          <w:sz w:val="22"/>
          <w:szCs w:val="22"/>
          <w:lang w:val="en-US"/>
        </w:rPr>
        <w:t xml:space="preserve"> [1]</w:t>
      </w:r>
      <w:r>
        <w:rPr>
          <w:rFonts w:eastAsia="ＭＳ 明朝" w:hint="eastAsia"/>
          <w:sz w:val="22"/>
          <w:szCs w:val="22"/>
          <w:lang w:val="en-US"/>
        </w:rPr>
        <w:t xml:space="preserve">. </w:t>
      </w:r>
      <w:r w:rsidRPr="00DD716E">
        <w:rPr>
          <w:rFonts w:eastAsia="ＭＳ 明朝"/>
          <w:sz w:val="22"/>
          <w:szCs w:val="22"/>
          <w:lang w:val="en-US"/>
        </w:rPr>
        <w:t>However, “</w:t>
      </w:r>
      <w:proofErr w:type="spellStart"/>
      <w:r w:rsidRPr="00DD716E">
        <w:rPr>
          <w:rFonts w:eastAsia="ＭＳ 明朝"/>
          <w:i/>
          <w:sz w:val="22"/>
          <w:szCs w:val="22"/>
          <w:lang w:val="en-US"/>
        </w:rPr>
        <w:t>Subframe</w:t>
      </w:r>
      <w:proofErr w:type="spellEnd"/>
      <w:r w:rsidRPr="00DD716E">
        <w:rPr>
          <w:rFonts w:eastAsia="ＭＳ 明朝"/>
          <w:i/>
          <w:sz w:val="22"/>
          <w:szCs w:val="22"/>
          <w:lang w:val="en-US"/>
        </w:rPr>
        <w:t xml:space="preserve"> number</w:t>
      </w:r>
      <w:r w:rsidRPr="00DD716E">
        <w:rPr>
          <w:rFonts w:eastAsia="ＭＳ 明朝"/>
          <w:sz w:val="22"/>
          <w:szCs w:val="22"/>
          <w:lang w:val="en-US"/>
        </w:rPr>
        <w:t xml:space="preserve">” the table includes is not sufficient considering </w:t>
      </w:r>
      <w:r>
        <w:rPr>
          <w:rFonts w:eastAsia="ＭＳ 明朝" w:hint="eastAsia"/>
          <w:sz w:val="22"/>
          <w:szCs w:val="22"/>
          <w:lang w:val="en-US"/>
        </w:rPr>
        <w:t xml:space="preserve">some </w:t>
      </w:r>
      <w:r w:rsidRPr="00DD716E">
        <w:rPr>
          <w:rFonts w:eastAsia="ＭＳ 明朝"/>
          <w:sz w:val="22"/>
          <w:szCs w:val="22"/>
          <w:lang w:val="en-US"/>
        </w:rPr>
        <w:t>TDD configuration</w:t>
      </w:r>
      <w:r>
        <w:rPr>
          <w:rFonts w:eastAsia="ＭＳ 明朝" w:hint="eastAsia"/>
          <w:sz w:val="22"/>
          <w:szCs w:val="22"/>
          <w:lang w:val="en-US"/>
        </w:rPr>
        <w:t xml:space="preserve">. </w:t>
      </w:r>
    </w:p>
    <w:p w14:paraId="7D57180A" w14:textId="7AD90E3C" w:rsidR="00662463" w:rsidRDefault="00DD716E" w:rsidP="00DD716E">
      <w:pPr>
        <w:spacing w:afterLines="50" w:after="120"/>
        <w:jc w:val="both"/>
        <w:rPr>
          <w:rFonts w:eastAsia="ＭＳ 明朝"/>
          <w:sz w:val="22"/>
          <w:szCs w:val="22"/>
          <w:lang w:val="en-US"/>
        </w:rPr>
      </w:pPr>
      <w:r>
        <w:rPr>
          <w:rFonts w:eastAsia="ＭＳ 明朝"/>
          <w:sz w:val="22"/>
          <w:szCs w:val="22"/>
          <w:lang w:val="en-US"/>
        </w:rPr>
        <w:t>3</w:t>
      </w:r>
      <w:r>
        <w:rPr>
          <w:rFonts w:eastAsia="ＭＳ 明朝" w:hint="eastAsia"/>
          <w:sz w:val="22"/>
          <w:szCs w:val="22"/>
          <w:lang w:val="en-US"/>
        </w:rPr>
        <w:t>ms and 4</w:t>
      </w:r>
      <w:r w:rsidRPr="00DD716E">
        <w:rPr>
          <w:rFonts w:eastAsia="ＭＳ 明朝"/>
          <w:sz w:val="22"/>
          <w:szCs w:val="22"/>
          <w:lang w:val="en-US"/>
        </w:rPr>
        <w:t xml:space="preserve">ms </w:t>
      </w:r>
      <w:r>
        <w:rPr>
          <w:rFonts w:eastAsia="ＭＳ 明朝" w:hint="eastAsia"/>
          <w:sz w:val="22"/>
          <w:szCs w:val="22"/>
          <w:lang w:val="en-US"/>
        </w:rPr>
        <w:t xml:space="preserve">as </w:t>
      </w:r>
      <w:r w:rsidRPr="00DD716E">
        <w:rPr>
          <w:rFonts w:eastAsia="ＭＳ 明朝"/>
          <w:i/>
          <w:sz w:val="22"/>
          <w:szCs w:val="22"/>
          <w:lang w:val="en-US"/>
        </w:rPr>
        <w:t>dl-UL-</w:t>
      </w:r>
      <w:proofErr w:type="spellStart"/>
      <w:r w:rsidRPr="00DD716E">
        <w:rPr>
          <w:rFonts w:eastAsia="ＭＳ 明朝"/>
          <w:i/>
          <w:sz w:val="22"/>
          <w:szCs w:val="22"/>
          <w:lang w:val="en-US"/>
        </w:rPr>
        <w:t>TransmissionPeriodicity</w:t>
      </w:r>
      <w:proofErr w:type="spellEnd"/>
      <w:r w:rsidR="0085028A">
        <w:rPr>
          <w:rFonts w:eastAsia="ＭＳ 明朝"/>
          <w:sz w:val="22"/>
          <w:szCs w:val="22"/>
          <w:lang w:val="en-US"/>
        </w:rPr>
        <w:t xml:space="preserve"> </w:t>
      </w:r>
      <w:r w:rsidR="00715730">
        <w:rPr>
          <w:rFonts w:eastAsia="ＭＳ 明朝"/>
          <w:sz w:val="22"/>
          <w:szCs w:val="22"/>
          <w:lang w:val="en-US"/>
        </w:rPr>
        <w:t xml:space="preserve">were </w:t>
      </w:r>
      <w:r w:rsidR="0085028A">
        <w:rPr>
          <w:rFonts w:eastAsia="ＭＳ 明朝"/>
          <w:sz w:val="22"/>
          <w:szCs w:val="22"/>
          <w:lang w:val="en-US"/>
        </w:rPr>
        <w:t>introduced</w:t>
      </w:r>
      <w:r w:rsidR="00715730">
        <w:rPr>
          <w:rFonts w:eastAsia="ＭＳ 明朝"/>
          <w:sz w:val="22"/>
          <w:szCs w:val="22"/>
          <w:lang w:val="en-US"/>
        </w:rPr>
        <w:t xml:space="preserve"> </w:t>
      </w:r>
      <w:r>
        <w:rPr>
          <w:rFonts w:eastAsia="ＭＳ 明朝" w:hint="eastAsia"/>
          <w:sz w:val="22"/>
          <w:szCs w:val="22"/>
          <w:lang w:val="en-US"/>
        </w:rPr>
        <w:t>[</w:t>
      </w:r>
      <w:proofErr w:type="gramStart"/>
      <w:r w:rsidR="00715730">
        <w:rPr>
          <w:rFonts w:eastAsia="ＭＳ 明朝"/>
          <w:sz w:val="22"/>
          <w:szCs w:val="22"/>
          <w:lang w:val="en-US"/>
        </w:rPr>
        <w:t>2</w:t>
      </w:r>
      <w:proofErr w:type="gramEnd"/>
      <w:r>
        <w:rPr>
          <w:rFonts w:eastAsia="ＭＳ 明朝" w:hint="eastAsia"/>
          <w:sz w:val="22"/>
          <w:szCs w:val="22"/>
          <w:lang w:val="en-US"/>
        </w:rPr>
        <w:t xml:space="preserve">] after </w:t>
      </w:r>
      <w:r w:rsidR="00715730">
        <w:rPr>
          <w:rFonts w:eastAsia="ＭＳ 明朝"/>
          <w:sz w:val="22"/>
          <w:szCs w:val="22"/>
          <w:lang w:val="en-US"/>
        </w:rPr>
        <w:t xml:space="preserve">the </w:t>
      </w:r>
      <w:r>
        <w:rPr>
          <w:rFonts w:eastAsia="ＭＳ 明朝" w:hint="eastAsia"/>
          <w:sz w:val="22"/>
          <w:szCs w:val="22"/>
          <w:lang w:val="en-US"/>
        </w:rPr>
        <w:t xml:space="preserve">RACH configuration table was defined. </w:t>
      </w:r>
      <w:r w:rsidRPr="00DD716E">
        <w:rPr>
          <w:rFonts w:eastAsia="ＭＳ 明朝"/>
          <w:sz w:val="22"/>
          <w:szCs w:val="22"/>
          <w:lang w:val="en-US"/>
        </w:rPr>
        <w:t>The motivation</w:t>
      </w:r>
      <w:r>
        <w:rPr>
          <w:rFonts w:eastAsia="ＭＳ 明朝" w:hint="eastAsia"/>
          <w:sz w:val="22"/>
          <w:szCs w:val="22"/>
          <w:lang w:val="en-US"/>
        </w:rPr>
        <w:t xml:space="preserve"> of </w:t>
      </w:r>
      <w:r w:rsidR="00715730">
        <w:rPr>
          <w:rFonts w:eastAsia="ＭＳ 明朝"/>
          <w:sz w:val="22"/>
          <w:szCs w:val="22"/>
          <w:lang w:val="en-US"/>
        </w:rPr>
        <w:t>introducing these periodicities</w:t>
      </w:r>
      <w:r w:rsidRPr="00DD716E">
        <w:rPr>
          <w:rFonts w:eastAsia="ＭＳ 明朝"/>
          <w:sz w:val="22"/>
          <w:szCs w:val="22"/>
          <w:lang w:val="en-US"/>
        </w:rPr>
        <w:t xml:space="preserve"> is to align NR TDD configuration with LTE TDD configuration with 5ms periodicity, e.g., LTE TDD configuration 1, 2</w:t>
      </w:r>
      <w:r w:rsidR="00715730">
        <w:rPr>
          <w:rFonts w:eastAsia="ＭＳ 明朝"/>
          <w:sz w:val="22"/>
          <w:szCs w:val="22"/>
          <w:lang w:val="en-US"/>
        </w:rPr>
        <w:t xml:space="preserve"> without requiring </w:t>
      </w:r>
      <w:proofErr w:type="spellStart"/>
      <w:r w:rsidR="00715730">
        <w:rPr>
          <w:rFonts w:eastAsia="ＭＳ 明朝"/>
          <w:sz w:val="22"/>
          <w:szCs w:val="22"/>
          <w:lang w:val="en-US"/>
        </w:rPr>
        <w:t>subframe</w:t>
      </w:r>
      <w:proofErr w:type="spellEnd"/>
      <w:r w:rsidR="00715730">
        <w:rPr>
          <w:rFonts w:eastAsia="ＭＳ 明朝"/>
          <w:sz w:val="22"/>
          <w:szCs w:val="22"/>
          <w:lang w:val="en-US"/>
        </w:rPr>
        <w:t xml:space="preserve"> </w:t>
      </w:r>
      <w:r w:rsidR="00681C67">
        <w:rPr>
          <w:rFonts w:eastAsia="ＭＳ 明朝"/>
          <w:sz w:val="22"/>
          <w:szCs w:val="22"/>
          <w:lang w:val="en-US"/>
        </w:rPr>
        <w:t>shift</w:t>
      </w:r>
      <w:r w:rsidR="00715730">
        <w:rPr>
          <w:rFonts w:eastAsia="ＭＳ 明朝"/>
          <w:sz w:val="22"/>
          <w:szCs w:val="22"/>
          <w:lang w:val="en-US"/>
        </w:rPr>
        <w:t xml:space="preserve"> between LTE and NR</w:t>
      </w:r>
      <w:r>
        <w:rPr>
          <w:rFonts w:eastAsia="ＭＳ 明朝" w:hint="eastAsia"/>
          <w:sz w:val="22"/>
          <w:szCs w:val="22"/>
          <w:lang w:val="en-US"/>
        </w:rPr>
        <w:t xml:space="preserve">. </w:t>
      </w:r>
      <w:r w:rsidR="00715730">
        <w:rPr>
          <w:rFonts w:eastAsia="ＭＳ 明朝"/>
          <w:sz w:val="22"/>
          <w:szCs w:val="22"/>
          <w:lang w:val="en-US"/>
        </w:rPr>
        <w:t>W</w:t>
      </w:r>
      <w:r w:rsidR="00715730" w:rsidRPr="00DD716E">
        <w:rPr>
          <w:rFonts w:eastAsia="ＭＳ 明朝"/>
          <w:sz w:val="22"/>
          <w:szCs w:val="22"/>
          <w:lang w:val="en-US"/>
        </w:rPr>
        <w:t>hen RACH configuration table was defined</w:t>
      </w:r>
      <w:r w:rsidR="00715730">
        <w:rPr>
          <w:rFonts w:eastAsia="ＭＳ 明朝" w:hint="eastAsia"/>
          <w:sz w:val="22"/>
          <w:szCs w:val="22"/>
          <w:lang w:val="en-US"/>
        </w:rPr>
        <w:t>,</w:t>
      </w:r>
      <w:r w:rsidR="00715730">
        <w:rPr>
          <w:rFonts w:eastAsia="ＭＳ 明朝"/>
          <w:sz w:val="22"/>
          <w:szCs w:val="22"/>
          <w:lang w:val="en-US"/>
        </w:rPr>
        <w:t xml:space="preserve"> </w:t>
      </w:r>
      <w:r w:rsidRPr="00DD716E">
        <w:rPr>
          <w:rFonts w:eastAsia="ＭＳ 明朝"/>
          <w:sz w:val="22"/>
          <w:szCs w:val="22"/>
          <w:lang w:val="en-US"/>
        </w:rPr>
        <w:t>3</w:t>
      </w:r>
      <w:r>
        <w:rPr>
          <w:rFonts w:eastAsia="ＭＳ 明朝" w:hint="eastAsia"/>
          <w:sz w:val="22"/>
          <w:szCs w:val="22"/>
          <w:lang w:val="en-US"/>
        </w:rPr>
        <w:t>ms and/or</w:t>
      </w:r>
      <w:r w:rsidRPr="00DD716E">
        <w:rPr>
          <w:rFonts w:eastAsia="ＭＳ 明朝"/>
          <w:sz w:val="22"/>
          <w:szCs w:val="22"/>
          <w:lang w:val="en-US"/>
        </w:rPr>
        <w:t xml:space="preserve"> 4ms </w:t>
      </w:r>
      <w:r w:rsidRPr="00DD716E">
        <w:rPr>
          <w:rFonts w:eastAsia="ＭＳ 明朝"/>
          <w:i/>
          <w:sz w:val="22"/>
          <w:szCs w:val="22"/>
          <w:lang w:val="en-US"/>
        </w:rPr>
        <w:t>dl-UL-</w:t>
      </w:r>
      <w:proofErr w:type="spellStart"/>
      <w:r w:rsidRPr="00DD716E">
        <w:rPr>
          <w:rFonts w:eastAsia="ＭＳ 明朝"/>
          <w:i/>
          <w:sz w:val="22"/>
          <w:szCs w:val="22"/>
          <w:lang w:val="en-US"/>
        </w:rPr>
        <w:t>TransmissionPeriodicity</w:t>
      </w:r>
      <w:proofErr w:type="spellEnd"/>
      <w:r w:rsidRPr="00DD716E">
        <w:rPr>
          <w:rFonts w:eastAsia="ＭＳ 明朝"/>
          <w:sz w:val="22"/>
          <w:szCs w:val="22"/>
          <w:lang w:val="en-US"/>
        </w:rPr>
        <w:t xml:space="preserve"> was not taken into account</w:t>
      </w:r>
      <w:r>
        <w:rPr>
          <w:rFonts w:eastAsia="ＭＳ 明朝" w:hint="eastAsia"/>
          <w:sz w:val="22"/>
          <w:szCs w:val="22"/>
          <w:lang w:val="en-US"/>
        </w:rPr>
        <w:t xml:space="preserve">, and </w:t>
      </w:r>
      <w:r w:rsidR="00715730">
        <w:rPr>
          <w:rFonts w:eastAsia="ＭＳ 明朝"/>
          <w:sz w:val="22"/>
          <w:szCs w:val="22"/>
          <w:lang w:val="en-US"/>
        </w:rPr>
        <w:t xml:space="preserve">hence </w:t>
      </w:r>
      <w:r>
        <w:rPr>
          <w:rFonts w:eastAsia="ＭＳ 明朝" w:hint="eastAsia"/>
          <w:sz w:val="22"/>
          <w:szCs w:val="22"/>
          <w:lang w:val="en-US"/>
        </w:rPr>
        <w:t>Rel-15 RACH configuration table</w:t>
      </w:r>
      <w:r w:rsidR="00C35758">
        <w:rPr>
          <w:rFonts w:eastAsia="ＭＳ 明朝"/>
          <w:sz w:val="22"/>
          <w:szCs w:val="22"/>
          <w:lang w:val="en-US"/>
        </w:rPr>
        <w:t>, with RACH configuration period greater than 10ms,</w:t>
      </w:r>
      <w:r>
        <w:rPr>
          <w:rFonts w:eastAsia="ＭＳ 明朝" w:hint="eastAsia"/>
          <w:sz w:val="22"/>
          <w:szCs w:val="22"/>
          <w:lang w:val="en-US"/>
        </w:rPr>
        <w:t xml:space="preserve"> is not appropriate </w:t>
      </w:r>
      <w:r w:rsidR="00662463">
        <w:rPr>
          <w:rFonts w:eastAsia="ＭＳ 明朝" w:hint="eastAsia"/>
          <w:sz w:val="22"/>
          <w:szCs w:val="22"/>
          <w:lang w:val="en-US"/>
        </w:rPr>
        <w:t xml:space="preserve">for </w:t>
      </w:r>
      <w:r>
        <w:rPr>
          <w:rFonts w:eastAsia="ＭＳ 明朝" w:hint="eastAsia"/>
          <w:sz w:val="22"/>
          <w:szCs w:val="22"/>
          <w:lang w:val="en-US"/>
        </w:rPr>
        <w:t>such TDD configuration.</w:t>
      </w:r>
    </w:p>
    <w:p w14:paraId="1142337E" w14:textId="77777777" w:rsidR="00662463" w:rsidRPr="00662463" w:rsidRDefault="00662463" w:rsidP="00DD716E">
      <w:pPr>
        <w:spacing w:afterLines="50" w:after="120"/>
        <w:jc w:val="both"/>
        <w:rPr>
          <w:rFonts w:eastAsia="ＭＳ 明朝"/>
          <w:sz w:val="22"/>
          <w:szCs w:val="22"/>
          <w:lang w:val="en-US"/>
        </w:rPr>
      </w:pPr>
    </w:p>
    <w:p w14:paraId="1B14DC9F" w14:textId="336439A5" w:rsidR="00DD716E" w:rsidRPr="00DD716E" w:rsidRDefault="00715730" w:rsidP="00DD716E">
      <w:pPr>
        <w:spacing w:afterLines="50" w:after="120"/>
        <w:jc w:val="both"/>
        <w:rPr>
          <w:rFonts w:eastAsia="ＭＳ 明朝"/>
          <w:sz w:val="22"/>
          <w:szCs w:val="22"/>
          <w:lang w:val="en-US"/>
        </w:rPr>
      </w:pPr>
      <w:r>
        <w:rPr>
          <w:rFonts w:eastAsia="ＭＳ 明朝"/>
          <w:sz w:val="22"/>
          <w:szCs w:val="22"/>
          <w:lang w:val="en-US"/>
        </w:rPr>
        <w:t>For example, “</w:t>
      </w:r>
      <w:r w:rsidR="00DD716E" w:rsidRPr="00DD716E">
        <w:rPr>
          <w:rFonts w:eastAsia="ＭＳ 明朝"/>
          <w:sz w:val="22"/>
          <w:szCs w:val="22"/>
          <w:lang w:val="en-US"/>
        </w:rPr>
        <w:t>DDDSUUDDDD</w:t>
      </w:r>
      <w:r>
        <w:rPr>
          <w:rFonts w:eastAsia="ＭＳ 明朝"/>
          <w:sz w:val="22"/>
          <w:szCs w:val="22"/>
          <w:lang w:val="en-US"/>
        </w:rPr>
        <w:t>”</w:t>
      </w:r>
      <w:r w:rsidR="00DD716E" w:rsidRPr="00DD716E">
        <w:rPr>
          <w:rFonts w:eastAsia="ＭＳ 明朝"/>
          <w:sz w:val="22"/>
          <w:szCs w:val="22"/>
          <w:lang w:val="en-US"/>
        </w:rPr>
        <w:t xml:space="preserve"> of TDD configuration pattern for FR1 and </w:t>
      </w:r>
      <w:proofErr w:type="gramStart"/>
      <w:r w:rsidR="00DD716E" w:rsidRPr="00DD716E">
        <w:rPr>
          <w:rFonts w:eastAsia="ＭＳ 明朝"/>
          <w:sz w:val="22"/>
          <w:szCs w:val="22"/>
          <w:lang w:val="en-US"/>
        </w:rPr>
        <w:t>30kHz</w:t>
      </w:r>
      <w:proofErr w:type="gramEnd"/>
      <w:r w:rsidR="00DD716E" w:rsidRPr="00DD716E">
        <w:rPr>
          <w:rFonts w:eastAsia="ＭＳ 明朝"/>
          <w:sz w:val="22"/>
          <w:szCs w:val="22"/>
          <w:lang w:val="en-US"/>
        </w:rPr>
        <w:t xml:space="preserve"> SCS was specified </w:t>
      </w:r>
      <w:r w:rsidR="00DD716E">
        <w:rPr>
          <w:rFonts w:eastAsia="ＭＳ 明朝" w:hint="eastAsia"/>
          <w:sz w:val="22"/>
          <w:szCs w:val="22"/>
          <w:lang w:val="en-US"/>
        </w:rPr>
        <w:t>in</w:t>
      </w:r>
      <w:r w:rsidR="00DD716E" w:rsidRPr="00DD716E">
        <w:rPr>
          <w:rFonts w:eastAsia="ＭＳ 明朝"/>
          <w:sz w:val="22"/>
          <w:szCs w:val="22"/>
          <w:lang w:val="en-US"/>
        </w:rPr>
        <w:t xml:space="preserve"> table A.1.2-2 in TS38.101-4</w:t>
      </w:r>
      <w:r>
        <w:rPr>
          <w:rFonts w:eastAsia="ＭＳ 明朝"/>
          <w:sz w:val="22"/>
          <w:szCs w:val="22"/>
          <w:lang w:val="en-US"/>
        </w:rPr>
        <w:t xml:space="preserve"> [3]</w:t>
      </w:r>
      <w:r w:rsidR="00DD716E">
        <w:rPr>
          <w:rFonts w:eastAsia="ＭＳ 明朝" w:hint="eastAsia"/>
          <w:sz w:val="22"/>
          <w:szCs w:val="22"/>
          <w:lang w:val="en-US"/>
        </w:rPr>
        <w:t xml:space="preserve">. </w:t>
      </w:r>
      <w:r w:rsidR="00DD716E" w:rsidRPr="00DD716E">
        <w:rPr>
          <w:rFonts w:eastAsia="ＭＳ 明朝"/>
          <w:sz w:val="22"/>
          <w:szCs w:val="22"/>
          <w:lang w:val="en-US"/>
        </w:rPr>
        <w:t>The benefit of this pattern is to align NR TDD pattern with LTE TDD pattern</w:t>
      </w:r>
      <w:r w:rsidR="00DD716E">
        <w:rPr>
          <w:rFonts w:eastAsia="ＭＳ 明朝" w:hint="eastAsia"/>
          <w:sz w:val="22"/>
          <w:szCs w:val="22"/>
          <w:lang w:val="en-US"/>
        </w:rPr>
        <w:t xml:space="preserve"> as shown in Fig.1. This TDD pattern consists of </w:t>
      </w:r>
      <w:r w:rsidR="00DD716E" w:rsidRPr="00DD716E">
        <w:rPr>
          <w:rFonts w:eastAsia="ＭＳ 明朝"/>
          <w:sz w:val="22"/>
          <w:szCs w:val="22"/>
          <w:lang w:val="en-US"/>
        </w:rPr>
        <w:t xml:space="preserve">TDD configuration pattern1: </w:t>
      </w:r>
      <w:r>
        <w:rPr>
          <w:rFonts w:eastAsia="ＭＳ 明朝"/>
          <w:sz w:val="22"/>
          <w:szCs w:val="22"/>
          <w:lang w:val="en-US"/>
        </w:rPr>
        <w:t>“</w:t>
      </w:r>
      <w:r w:rsidR="00DD716E" w:rsidRPr="00DD716E">
        <w:rPr>
          <w:rFonts w:eastAsia="ＭＳ 明朝"/>
          <w:sz w:val="22"/>
          <w:szCs w:val="22"/>
          <w:lang w:val="en-US"/>
        </w:rPr>
        <w:t>DDDSUU</w:t>
      </w:r>
      <w:r>
        <w:rPr>
          <w:rFonts w:eastAsia="ＭＳ 明朝"/>
          <w:sz w:val="22"/>
          <w:szCs w:val="22"/>
          <w:lang w:val="en-US"/>
        </w:rPr>
        <w:t>”</w:t>
      </w:r>
      <w:r w:rsidR="00DD716E" w:rsidRPr="00DD716E">
        <w:rPr>
          <w:rFonts w:eastAsia="ＭＳ 明朝"/>
          <w:sz w:val="22"/>
          <w:szCs w:val="22"/>
          <w:lang w:val="en-US"/>
        </w:rPr>
        <w:t xml:space="preserve"> </w:t>
      </w:r>
      <w:r>
        <w:rPr>
          <w:rFonts w:eastAsia="ＭＳ 明朝"/>
          <w:sz w:val="22"/>
          <w:szCs w:val="22"/>
          <w:lang w:val="en-US"/>
        </w:rPr>
        <w:t xml:space="preserve">with </w:t>
      </w:r>
      <w:r w:rsidR="00DD716E" w:rsidRPr="00DD716E">
        <w:rPr>
          <w:rFonts w:eastAsia="ＭＳ 明朝"/>
          <w:sz w:val="22"/>
          <w:szCs w:val="22"/>
          <w:lang w:val="en-US"/>
        </w:rPr>
        <w:t>3ms periodicity</w:t>
      </w:r>
      <w:r w:rsidR="00DD716E">
        <w:rPr>
          <w:rFonts w:eastAsia="ＭＳ 明朝" w:hint="eastAsia"/>
          <w:sz w:val="22"/>
          <w:szCs w:val="22"/>
          <w:lang w:val="en-US"/>
        </w:rPr>
        <w:t xml:space="preserve"> and </w:t>
      </w:r>
      <w:r w:rsidR="00DD716E" w:rsidRPr="00DD716E">
        <w:rPr>
          <w:rFonts w:eastAsia="ＭＳ 明朝"/>
          <w:sz w:val="22"/>
          <w:szCs w:val="22"/>
          <w:lang w:val="en-US"/>
        </w:rPr>
        <w:t xml:space="preserve">TDD configuration pattern2: </w:t>
      </w:r>
      <w:r>
        <w:rPr>
          <w:rFonts w:eastAsia="ＭＳ 明朝"/>
          <w:sz w:val="22"/>
          <w:szCs w:val="22"/>
          <w:lang w:val="en-US"/>
        </w:rPr>
        <w:t>“</w:t>
      </w:r>
      <w:r w:rsidR="00DD716E" w:rsidRPr="00DD716E">
        <w:rPr>
          <w:rFonts w:eastAsia="ＭＳ 明朝"/>
          <w:sz w:val="22"/>
          <w:szCs w:val="22"/>
          <w:lang w:val="en-US"/>
        </w:rPr>
        <w:t>DDDD</w:t>
      </w:r>
      <w:r>
        <w:rPr>
          <w:rFonts w:eastAsia="ＭＳ 明朝"/>
          <w:sz w:val="22"/>
          <w:szCs w:val="22"/>
          <w:lang w:val="en-US"/>
        </w:rPr>
        <w:t>”</w:t>
      </w:r>
      <w:r w:rsidR="00DD716E" w:rsidRPr="00DD716E">
        <w:rPr>
          <w:rFonts w:eastAsia="ＭＳ 明朝"/>
          <w:sz w:val="22"/>
          <w:szCs w:val="22"/>
          <w:lang w:val="en-US"/>
        </w:rPr>
        <w:t xml:space="preserve"> </w:t>
      </w:r>
      <w:r>
        <w:rPr>
          <w:rFonts w:eastAsia="ＭＳ 明朝"/>
          <w:sz w:val="22"/>
          <w:szCs w:val="22"/>
          <w:lang w:val="en-US"/>
        </w:rPr>
        <w:t xml:space="preserve">with </w:t>
      </w:r>
      <w:r w:rsidR="00DD716E" w:rsidRPr="00DD716E">
        <w:rPr>
          <w:rFonts w:eastAsia="ＭＳ 明朝"/>
          <w:sz w:val="22"/>
          <w:szCs w:val="22"/>
          <w:lang w:val="en-US"/>
        </w:rPr>
        <w:t>2ms periodicity</w:t>
      </w:r>
      <w:r w:rsidR="00DD716E">
        <w:rPr>
          <w:rFonts w:eastAsia="ＭＳ 明朝" w:hint="eastAsia"/>
          <w:sz w:val="22"/>
          <w:szCs w:val="22"/>
          <w:lang w:val="en-US"/>
        </w:rPr>
        <w:t>.</w:t>
      </w:r>
    </w:p>
    <w:p w14:paraId="68ECF10B" w14:textId="77777777" w:rsidR="00DD716E" w:rsidRPr="00DD716E" w:rsidRDefault="00DD716E" w:rsidP="00DD716E">
      <w:pPr>
        <w:spacing w:afterLines="50" w:after="120"/>
        <w:jc w:val="both"/>
        <w:rPr>
          <w:rFonts w:eastAsia="ＭＳ 明朝"/>
          <w:sz w:val="22"/>
          <w:szCs w:val="22"/>
          <w:lang w:val="en-US"/>
        </w:rPr>
      </w:pPr>
    </w:p>
    <w:p w14:paraId="24C24B65" w14:textId="5B77E66B" w:rsidR="002D1F90" w:rsidRPr="00FE43A5" w:rsidRDefault="00DD716E" w:rsidP="002D1F90">
      <w:pPr>
        <w:spacing w:afterLines="50" w:after="120"/>
        <w:jc w:val="center"/>
        <w:rPr>
          <w:rFonts w:eastAsia="游明朝"/>
          <w:sz w:val="22"/>
          <w:szCs w:val="22"/>
        </w:rPr>
      </w:pPr>
      <w:r>
        <w:rPr>
          <w:rFonts w:eastAsia="ＭＳ 明朝"/>
          <w:noProof/>
          <w:sz w:val="22"/>
          <w:szCs w:val="22"/>
          <w:lang w:val="en-US"/>
        </w:rPr>
        <w:drawing>
          <wp:inline distT="0" distB="0" distL="0" distR="0" wp14:anchorId="4A38BE3C" wp14:editId="0A909D3D">
            <wp:extent cx="6308278" cy="938254"/>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4312" cy="942126"/>
                    </a:xfrm>
                    <a:prstGeom prst="rect">
                      <a:avLst/>
                    </a:prstGeom>
                    <a:noFill/>
                    <a:ln>
                      <a:noFill/>
                    </a:ln>
                  </pic:spPr>
                </pic:pic>
              </a:graphicData>
            </a:graphic>
          </wp:inline>
        </w:drawing>
      </w:r>
      <w:r w:rsidR="002D1F90" w:rsidRPr="002D1F90">
        <w:rPr>
          <w:rFonts w:eastAsia="游明朝"/>
          <w:sz w:val="22"/>
          <w:szCs w:val="22"/>
        </w:rPr>
        <w:t xml:space="preserve"> </w:t>
      </w:r>
    </w:p>
    <w:p w14:paraId="20C4441D" w14:textId="54768335" w:rsidR="00662463" w:rsidRPr="00662463" w:rsidRDefault="002D1F90" w:rsidP="00662463">
      <w:pPr>
        <w:spacing w:afterLines="50" w:after="120"/>
        <w:jc w:val="center"/>
        <w:rPr>
          <w:rFonts w:eastAsia="游明朝"/>
          <w:sz w:val="22"/>
          <w:szCs w:val="22"/>
        </w:rPr>
      </w:pPr>
      <w:r w:rsidRPr="00FE43A5">
        <w:rPr>
          <w:rFonts w:eastAsia="游明朝" w:hint="eastAsia"/>
          <w:sz w:val="22"/>
          <w:szCs w:val="22"/>
        </w:rPr>
        <w:t xml:space="preserve">Figure 1: </w:t>
      </w:r>
      <w:r>
        <w:rPr>
          <w:rFonts w:eastAsia="游明朝" w:hint="eastAsia"/>
          <w:sz w:val="22"/>
          <w:szCs w:val="22"/>
        </w:rPr>
        <w:t xml:space="preserve">TDD </w:t>
      </w:r>
      <w:r>
        <w:rPr>
          <w:rFonts w:eastAsia="游明朝"/>
          <w:sz w:val="22"/>
          <w:szCs w:val="22"/>
        </w:rPr>
        <w:t>configuration</w:t>
      </w:r>
      <w:r>
        <w:rPr>
          <w:rFonts w:eastAsia="游明朝" w:hint="eastAsia"/>
          <w:sz w:val="22"/>
          <w:szCs w:val="22"/>
        </w:rPr>
        <w:t xml:space="preserve"> for NR and LTE</w:t>
      </w:r>
    </w:p>
    <w:p w14:paraId="2475C0E9" w14:textId="77777777" w:rsidR="00662463" w:rsidRDefault="00662463" w:rsidP="00A90B10">
      <w:pPr>
        <w:spacing w:afterLines="50" w:after="120"/>
        <w:jc w:val="both"/>
        <w:rPr>
          <w:rFonts w:eastAsiaTheme="minorEastAsia"/>
          <w:b/>
          <w:sz w:val="22"/>
          <w:szCs w:val="22"/>
          <w:u w:val="single"/>
          <w:lang w:val="en-US"/>
        </w:rPr>
      </w:pPr>
    </w:p>
    <w:p w14:paraId="73AAD261" w14:textId="010FD289" w:rsidR="00662463" w:rsidRDefault="00CC5130" w:rsidP="00A90B10">
      <w:pPr>
        <w:spacing w:afterLines="50" w:after="120"/>
        <w:jc w:val="both"/>
        <w:rPr>
          <w:rFonts w:eastAsiaTheme="minorEastAsia"/>
          <w:sz w:val="22"/>
          <w:szCs w:val="22"/>
          <w:lang w:val="en-US"/>
        </w:rPr>
      </w:pPr>
      <w:r>
        <w:rPr>
          <w:rFonts w:eastAsiaTheme="minorEastAsia"/>
          <w:sz w:val="22"/>
          <w:szCs w:val="22"/>
          <w:lang w:val="en-US"/>
        </w:rPr>
        <w:t>It was</w:t>
      </w:r>
      <w:r w:rsidR="00715730">
        <w:rPr>
          <w:rFonts w:eastAsiaTheme="minorEastAsia"/>
          <w:sz w:val="22"/>
          <w:szCs w:val="22"/>
          <w:lang w:val="en-US"/>
        </w:rPr>
        <w:t xml:space="preserve"> possible to achieve TDD pattern alignment between NR and LTE without </w:t>
      </w:r>
      <w:r>
        <w:rPr>
          <w:rFonts w:eastAsiaTheme="minorEastAsia"/>
          <w:sz w:val="22"/>
          <w:szCs w:val="22"/>
          <w:lang w:val="en-US"/>
        </w:rPr>
        <w:t xml:space="preserve">introducing 3ms and 4ms periodicity values if the </w:t>
      </w:r>
      <w:proofErr w:type="spellStart"/>
      <w:r>
        <w:rPr>
          <w:rFonts w:eastAsiaTheme="minorEastAsia"/>
          <w:sz w:val="22"/>
          <w:szCs w:val="22"/>
          <w:lang w:val="en-US"/>
        </w:rPr>
        <w:t>subframe</w:t>
      </w:r>
      <w:proofErr w:type="spellEnd"/>
      <w:r>
        <w:rPr>
          <w:rFonts w:eastAsiaTheme="minorEastAsia"/>
          <w:sz w:val="22"/>
          <w:szCs w:val="22"/>
          <w:lang w:val="en-US"/>
        </w:rPr>
        <w:t xml:space="preserve"> </w:t>
      </w:r>
      <w:r w:rsidR="00681C67">
        <w:rPr>
          <w:rFonts w:eastAsiaTheme="minorEastAsia"/>
          <w:sz w:val="22"/>
          <w:szCs w:val="22"/>
          <w:lang w:val="en-US"/>
        </w:rPr>
        <w:t>shift</w:t>
      </w:r>
      <w:r>
        <w:rPr>
          <w:rFonts w:eastAsiaTheme="minorEastAsia"/>
          <w:sz w:val="22"/>
          <w:szCs w:val="22"/>
          <w:lang w:val="en-US"/>
        </w:rPr>
        <w:t xml:space="preserve"> between LTE and NR is applied (i.e., in such case NR TDD pattern would be “DDDDDDDSUU” with 5ms periodicity)</w:t>
      </w:r>
      <w:r w:rsidR="00662463">
        <w:rPr>
          <w:rFonts w:eastAsiaTheme="minorEastAsia" w:hint="eastAsia"/>
          <w:sz w:val="22"/>
          <w:szCs w:val="22"/>
          <w:lang w:val="en-US"/>
        </w:rPr>
        <w:t>.</w:t>
      </w:r>
      <w:r>
        <w:rPr>
          <w:rFonts w:eastAsiaTheme="minorEastAsia"/>
          <w:sz w:val="22"/>
          <w:szCs w:val="22"/>
          <w:lang w:val="en-US"/>
        </w:rPr>
        <w:t xml:space="preserve"> </w:t>
      </w:r>
      <w:r w:rsidR="00662463">
        <w:rPr>
          <w:rFonts w:eastAsiaTheme="minorEastAsia" w:hint="eastAsia"/>
          <w:sz w:val="22"/>
          <w:szCs w:val="22"/>
          <w:lang w:val="en-US"/>
        </w:rPr>
        <w:t xml:space="preserve"> However, it is beneficial to align absolute </w:t>
      </w:r>
      <w:proofErr w:type="spellStart"/>
      <w:r w:rsidR="00662463">
        <w:rPr>
          <w:rFonts w:eastAsiaTheme="minorEastAsia" w:hint="eastAsia"/>
          <w:sz w:val="22"/>
          <w:szCs w:val="22"/>
          <w:lang w:val="en-US"/>
        </w:rPr>
        <w:t>subframe</w:t>
      </w:r>
      <w:proofErr w:type="spellEnd"/>
      <w:r w:rsidR="00662463">
        <w:rPr>
          <w:rFonts w:eastAsiaTheme="minorEastAsia" w:hint="eastAsia"/>
          <w:sz w:val="22"/>
          <w:szCs w:val="22"/>
          <w:lang w:val="en-US"/>
        </w:rPr>
        <w:t xml:space="preserve"> number between LTE and NR</w:t>
      </w:r>
      <w:r>
        <w:rPr>
          <w:rFonts w:eastAsiaTheme="minorEastAsia"/>
          <w:sz w:val="22"/>
          <w:szCs w:val="22"/>
          <w:lang w:val="en-US"/>
        </w:rPr>
        <w:t xml:space="preserve"> </w:t>
      </w:r>
      <w:r w:rsidR="00662463">
        <w:rPr>
          <w:rFonts w:eastAsiaTheme="minorEastAsia" w:hint="eastAsia"/>
          <w:sz w:val="22"/>
          <w:szCs w:val="22"/>
          <w:lang w:val="en-US"/>
        </w:rPr>
        <w:t>considering following</w:t>
      </w:r>
      <w:r>
        <w:rPr>
          <w:rFonts w:eastAsiaTheme="minorEastAsia"/>
          <w:sz w:val="22"/>
          <w:szCs w:val="22"/>
          <w:lang w:val="en-US"/>
        </w:rPr>
        <w:t xml:space="preserve"> aspects, and actually 3ms and 4ms periodicities </w:t>
      </w:r>
      <w:proofErr w:type="gramStart"/>
      <w:r>
        <w:rPr>
          <w:rFonts w:eastAsiaTheme="minorEastAsia"/>
          <w:sz w:val="22"/>
          <w:szCs w:val="22"/>
          <w:lang w:val="en-US"/>
        </w:rPr>
        <w:t>were</w:t>
      </w:r>
      <w:proofErr w:type="gramEnd"/>
      <w:r>
        <w:rPr>
          <w:rFonts w:eastAsiaTheme="minorEastAsia"/>
          <w:sz w:val="22"/>
          <w:szCs w:val="22"/>
          <w:lang w:val="en-US"/>
        </w:rPr>
        <w:t xml:space="preserve"> introduced.</w:t>
      </w:r>
    </w:p>
    <w:p w14:paraId="754AC5AC" w14:textId="77777777" w:rsidR="00662463" w:rsidRDefault="00662463" w:rsidP="00662463">
      <w:pPr>
        <w:pStyle w:val="afc"/>
        <w:numPr>
          <w:ilvl w:val="0"/>
          <w:numId w:val="25"/>
        </w:numPr>
        <w:spacing w:afterLines="50" w:after="120"/>
        <w:ind w:leftChars="0"/>
        <w:jc w:val="both"/>
        <w:rPr>
          <w:rFonts w:eastAsiaTheme="minorEastAsia"/>
          <w:sz w:val="22"/>
          <w:szCs w:val="22"/>
          <w:lang w:val="en-US"/>
        </w:rPr>
      </w:pPr>
      <w:r>
        <w:rPr>
          <w:rFonts w:eastAsiaTheme="minorEastAsia"/>
          <w:sz w:val="22"/>
          <w:szCs w:val="22"/>
          <w:lang w:val="en-US"/>
        </w:rPr>
        <w:t>Simplicity</w:t>
      </w:r>
    </w:p>
    <w:p w14:paraId="5FECD29A" w14:textId="570C7FC6" w:rsidR="00662463" w:rsidRPr="00662463" w:rsidRDefault="00662463" w:rsidP="00662463">
      <w:pPr>
        <w:pStyle w:val="afc"/>
        <w:numPr>
          <w:ilvl w:val="1"/>
          <w:numId w:val="25"/>
        </w:numPr>
        <w:spacing w:afterLines="50" w:after="120"/>
        <w:ind w:leftChars="0"/>
        <w:jc w:val="both"/>
        <w:rPr>
          <w:rFonts w:eastAsiaTheme="minorEastAsia"/>
          <w:sz w:val="22"/>
          <w:szCs w:val="22"/>
          <w:lang w:val="en-US"/>
        </w:rPr>
      </w:pPr>
      <w:r w:rsidRPr="00662463">
        <w:rPr>
          <w:rFonts w:eastAsiaTheme="minorEastAsia"/>
          <w:sz w:val="22"/>
          <w:szCs w:val="22"/>
          <w:lang w:val="en-US"/>
        </w:rPr>
        <w:t xml:space="preserve">In case absolute </w:t>
      </w:r>
      <w:proofErr w:type="spellStart"/>
      <w:r w:rsidRPr="00662463">
        <w:rPr>
          <w:rFonts w:eastAsiaTheme="minorEastAsia"/>
          <w:sz w:val="22"/>
          <w:szCs w:val="22"/>
          <w:lang w:val="en-US"/>
        </w:rPr>
        <w:t>subframe</w:t>
      </w:r>
      <w:proofErr w:type="spellEnd"/>
      <w:r w:rsidRPr="00662463">
        <w:rPr>
          <w:rFonts w:eastAsiaTheme="minorEastAsia"/>
          <w:sz w:val="22"/>
          <w:szCs w:val="22"/>
          <w:lang w:val="en-US"/>
        </w:rPr>
        <w:t xml:space="preserve"> number is different between LTE and NR, operation and configuration are too complex, considering LTE and NR coordination, e.g., </w:t>
      </w:r>
      <w:r w:rsidR="008F0133">
        <w:rPr>
          <w:rFonts w:eastAsiaTheme="minorEastAsia"/>
          <w:sz w:val="22"/>
          <w:szCs w:val="22"/>
          <w:lang w:val="en-US"/>
        </w:rPr>
        <w:t xml:space="preserve">for </w:t>
      </w:r>
      <w:r w:rsidRPr="00662463">
        <w:rPr>
          <w:rFonts w:eastAsiaTheme="minorEastAsia"/>
          <w:sz w:val="22"/>
          <w:szCs w:val="22"/>
          <w:lang w:val="en-US"/>
        </w:rPr>
        <w:t>dynamic spectrum sharing</w:t>
      </w:r>
      <w:r w:rsidR="008F0133">
        <w:rPr>
          <w:rFonts w:eastAsiaTheme="minorEastAsia"/>
          <w:sz w:val="22"/>
          <w:szCs w:val="22"/>
          <w:lang w:val="en-US"/>
        </w:rPr>
        <w:t xml:space="preserve"> and/or</w:t>
      </w:r>
      <w:r w:rsidRPr="00662463">
        <w:rPr>
          <w:rFonts w:eastAsiaTheme="minorEastAsia"/>
          <w:sz w:val="22"/>
          <w:szCs w:val="22"/>
          <w:lang w:val="en-US"/>
        </w:rPr>
        <w:t xml:space="preserve"> resource coordination. NW may need additional implementation in order to support </w:t>
      </w:r>
      <w:proofErr w:type="spellStart"/>
      <w:r w:rsidRPr="00662463">
        <w:rPr>
          <w:rFonts w:eastAsiaTheme="minorEastAsia"/>
          <w:sz w:val="22"/>
          <w:szCs w:val="22"/>
          <w:lang w:val="en-US"/>
        </w:rPr>
        <w:t>subframe</w:t>
      </w:r>
      <w:proofErr w:type="spellEnd"/>
      <w:r w:rsidRPr="00662463">
        <w:rPr>
          <w:rFonts w:eastAsiaTheme="minorEastAsia"/>
          <w:sz w:val="22"/>
          <w:szCs w:val="22"/>
          <w:lang w:val="en-US"/>
        </w:rPr>
        <w:t xml:space="preserve"> shift between LTE and NR.</w:t>
      </w:r>
    </w:p>
    <w:p w14:paraId="4BA4D4D1" w14:textId="77777777" w:rsidR="00662463" w:rsidRDefault="00662463" w:rsidP="00662463">
      <w:pPr>
        <w:pStyle w:val="afc"/>
        <w:numPr>
          <w:ilvl w:val="0"/>
          <w:numId w:val="25"/>
        </w:numPr>
        <w:spacing w:afterLines="50" w:after="120"/>
        <w:ind w:leftChars="0"/>
        <w:jc w:val="both"/>
        <w:rPr>
          <w:rFonts w:eastAsiaTheme="minorEastAsia"/>
          <w:sz w:val="22"/>
          <w:szCs w:val="22"/>
          <w:lang w:val="en-US"/>
        </w:rPr>
      </w:pPr>
      <w:r>
        <w:rPr>
          <w:rFonts w:eastAsiaTheme="minorEastAsia"/>
          <w:sz w:val="22"/>
          <w:szCs w:val="22"/>
          <w:lang w:val="en-US"/>
        </w:rPr>
        <w:t>For future features</w:t>
      </w:r>
    </w:p>
    <w:p w14:paraId="687571DE" w14:textId="1FF587C9" w:rsidR="00662463" w:rsidRPr="00662463" w:rsidRDefault="00662463" w:rsidP="00662463">
      <w:pPr>
        <w:pStyle w:val="afc"/>
        <w:numPr>
          <w:ilvl w:val="1"/>
          <w:numId w:val="25"/>
        </w:numPr>
        <w:spacing w:afterLines="50" w:after="120"/>
        <w:ind w:leftChars="0"/>
        <w:jc w:val="both"/>
        <w:rPr>
          <w:rFonts w:eastAsiaTheme="minorEastAsia"/>
          <w:sz w:val="22"/>
          <w:szCs w:val="22"/>
          <w:lang w:val="en-US"/>
        </w:rPr>
      </w:pPr>
      <w:r w:rsidRPr="00662463">
        <w:rPr>
          <w:rFonts w:eastAsiaTheme="minorEastAsia"/>
          <w:sz w:val="22"/>
          <w:szCs w:val="22"/>
          <w:lang w:val="en-US"/>
        </w:rPr>
        <w:lastRenderedPageBreak/>
        <w:t xml:space="preserve">Alignment of absolute </w:t>
      </w:r>
      <w:proofErr w:type="spellStart"/>
      <w:r w:rsidRPr="00662463">
        <w:rPr>
          <w:rFonts w:eastAsiaTheme="minorEastAsia"/>
          <w:sz w:val="22"/>
          <w:szCs w:val="22"/>
          <w:lang w:val="en-US"/>
        </w:rPr>
        <w:t>subframe</w:t>
      </w:r>
      <w:proofErr w:type="spellEnd"/>
      <w:r w:rsidRPr="00662463">
        <w:rPr>
          <w:rFonts w:eastAsiaTheme="minorEastAsia"/>
          <w:sz w:val="22"/>
          <w:szCs w:val="22"/>
          <w:lang w:val="en-US"/>
        </w:rPr>
        <w:t xml:space="preserve"> number</w:t>
      </w:r>
      <w:r w:rsidR="008F0133">
        <w:rPr>
          <w:rFonts w:eastAsiaTheme="minorEastAsia"/>
          <w:sz w:val="22"/>
          <w:szCs w:val="22"/>
          <w:lang w:val="en-US"/>
        </w:rPr>
        <w:t>, i.e., SFN alignment</w:t>
      </w:r>
      <w:r w:rsidRPr="00662463">
        <w:rPr>
          <w:rFonts w:eastAsiaTheme="minorEastAsia"/>
          <w:sz w:val="22"/>
          <w:szCs w:val="22"/>
          <w:lang w:val="en-US"/>
        </w:rPr>
        <w:t xml:space="preserve"> </w:t>
      </w:r>
      <w:r w:rsidR="008F0133">
        <w:rPr>
          <w:rFonts w:eastAsiaTheme="minorEastAsia"/>
          <w:sz w:val="22"/>
          <w:szCs w:val="22"/>
          <w:lang w:val="en-US"/>
        </w:rPr>
        <w:t xml:space="preserve">between LTE and NR would </w:t>
      </w:r>
      <w:r w:rsidRPr="00662463">
        <w:rPr>
          <w:rFonts w:eastAsiaTheme="minorEastAsia"/>
          <w:sz w:val="22"/>
          <w:szCs w:val="22"/>
          <w:lang w:val="en-US"/>
        </w:rPr>
        <w:t xml:space="preserve">be </w:t>
      </w:r>
      <w:proofErr w:type="gramStart"/>
      <w:r w:rsidRPr="00662463">
        <w:rPr>
          <w:rFonts w:eastAsiaTheme="minorEastAsia"/>
          <w:sz w:val="22"/>
          <w:szCs w:val="22"/>
          <w:lang w:val="en-US"/>
        </w:rPr>
        <w:t>necessary</w:t>
      </w:r>
      <w:r w:rsidR="008F0133">
        <w:rPr>
          <w:rFonts w:eastAsiaTheme="minorEastAsia"/>
          <w:sz w:val="22"/>
          <w:szCs w:val="22"/>
          <w:lang w:val="en-US"/>
        </w:rPr>
        <w:t>/helpful</w:t>
      </w:r>
      <w:proofErr w:type="gramEnd"/>
      <w:r w:rsidRPr="00662463">
        <w:rPr>
          <w:rFonts w:eastAsiaTheme="minorEastAsia"/>
          <w:sz w:val="22"/>
          <w:szCs w:val="22"/>
          <w:lang w:val="en-US"/>
        </w:rPr>
        <w:t xml:space="preserve"> for</w:t>
      </w:r>
      <w:r>
        <w:rPr>
          <w:rFonts w:eastAsiaTheme="minorEastAsia"/>
          <w:sz w:val="22"/>
          <w:szCs w:val="22"/>
          <w:lang w:val="en-US"/>
        </w:rPr>
        <w:t xml:space="preserve"> features introduced in future</w:t>
      </w:r>
      <w:r w:rsidR="008F0133">
        <w:rPr>
          <w:rFonts w:eastAsiaTheme="minorEastAsia"/>
          <w:sz w:val="22"/>
          <w:szCs w:val="22"/>
          <w:lang w:val="en-US"/>
        </w:rPr>
        <w:t xml:space="preserve">, e.g., </w:t>
      </w:r>
      <w:proofErr w:type="spellStart"/>
      <w:r w:rsidR="008F0133">
        <w:rPr>
          <w:rFonts w:eastAsiaTheme="minorEastAsia"/>
          <w:sz w:val="22"/>
          <w:szCs w:val="22"/>
          <w:lang w:val="en-US"/>
        </w:rPr>
        <w:t>eDRX</w:t>
      </w:r>
      <w:proofErr w:type="spellEnd"/>
      <w:r>
        <w:rPr>
          <w:rFonts w:eastAsiaTheme="minorEastAsia"/>
          <w:sz w:val="22"/>
          <w:szCs w:val="22"/>
          <w:lang w:val="en-US"/>
        </w:rPr>
        <w:t>.</w:t>
      </w:r>
    </w:p>
    <w:p w14:paraId="7B55BC8C" w14:textId="77777777" w:rsidR="00662463" w:rsidRPr="00662463" w:rsidRDefault="00662463" w:rsidP="00A90B10">
      <w:pPr>
        <w:spacing w:afterLines="50" w:after="120"/>
        <w:jc w:val="both"/>
        <w:rPr>
          <w:rFonts w:eastAsiaTheme="minorEastAsia"/>
          <w:b/>
          <w:sz w:val="22"/>
          <w:szCs w:val="22"/>
          <w:u w:val="single"/>
          <w:lang w:val="en-US"/>
        </w:rPr>
      </w:pPr>
    </w:p>
    <w:p w14:paraId="2923D5A6" w14:textId="2966FB3E" w:rsidR="00DD716E" w:rsidRDefault="00662463" w:rsidP="00DD716E">
      <w:pPr>
        <w:spacing w:afterLines="50" w:after="120"/>
        <w:jc w:val="both"/>
        <w:rPr>
          <w:rFonts w:eastAsia="ＭＳ 明朝"/>
          <w:sz w:val="22"/>
          <w:szCs w:val="22"/>
          <w:lang w:val="en-US"/>
        </w:rPr>
      </w:pPr>
      <w:r>
        <w:rPr>
          <w:rFonts w:eastAsia="ＭＳ 明朝" w:hint="eastAsia"/>
          <w:sz w:val="22"/>
          <w:szCs w:val="22"/>
          <w:lang w:val="en-US"/>
        </w:rPr>
        <w:t xml:space="preserve">There is an issue on RACH configuration based on TDD configuration in Fig.1. </w:t>
      </w:r>
      <w:r w:rsidR="00DD716E">
        <w:rPr>
          <w:rFonts w:eastAsia="ＭＳ 明朝" w:hint="eastAsia"/>
          <w:sz w:val="22"/>
          <w:szCs w:val="22"/>
          <w:lang w:val="en-US"/>
        </w:rPr>
        <w:t>For example, a</w:t>
      </w:r>
      <w:r w:rsidR="00DD716E" w:rsidRPr="00DD716E">
        <w:rPr>
          <w:rFonts w:eastAsia="ＭＳ 明朝"/>
          <w:sz w:val="22"/>
          <w:szCs w:val="22"/>
          <w:lang w:val="en-US"/>
        </w:rPr>
        <w:t xml:space="preserve">ssuming preamble format 0 and RACH </w:t>
      </w:r>
      <w:proofErr w:type="spellStart"/>
      <w:r w:rsidR="00DD716E" w:rsidRPr="00DD716E">
        <w:rPr>
          <w:rFonts w:eastAsia="ＭＳ 明朝"/>
          <w:sz w:val="22"/>
          <w:szCs w:val="22"/>
          <w:lang w:val="en-US"/>
        </w:rPr>
        <w:t>config</w:t>
      </w:r>
      <w:proofErr w:type="spellEnd"/>
      <w:r w:rsidR="00DD716E" w:rsidRPr="00DD716E">
        <w:rPr>
          <w:rFonts w:eastAsia="ＭＳ 明朝"/>
          <w:sz w:val="22"/>
          <w:szCs w:val="22"/>
          <w:lang w:val="en-US"/>
        </w:rPr>
        <w:t xml:space="preserve"> period is 20, 40, </w:t>
      </w:r>
      <w:proofErr w:type="gramStart"/>
      <w:r w:rsidR="00DD716E" w:rsidRPr="00DD716E">
        <w:rPr>
          <w:rFonts w:eastAsia="ＭＳ 明朝"/>
          <w:sz w:val="22"/>
          <w:szCs w:val="22"/>
          <w:lang w:val="en-US"/>
        </w:rPr>
        <w:t>80</w:t>
      </w:r>
      <w:proofErr w:type="gramEnd"/>
      <w:r w:rsidR="00DD716E" w:rsidRPr="00DD716E">
        <w:rPr>
          <w:rFonts w:eastAsia="ＭＳ 明朝"/>
          <w:sz w:val="22"/>
          <w:szCs w:val="22"/>
          <w:lang w:val="en-US"/>
        </w:rPr>
        <w:t xml:space="preserve"> or 160 </w:t>
      </w:r>
      <w:proofErr w:type="spellStart"/>
      <w:r w:rsidR="00DD716E" w:rsidRPr="00DD716E">
        <w:rPr>
          <w:rFonts w:eastAsia="ＭＳ 明朝"/>
          <w:sz w:val="22"/>
          <w:szCs w:val="22"/>
          <w:lang w:val="en-US"/>
        </w:rPr>
        <w:t>ms</w:t>
      </w:r>
      <w:proofErr w:type="spellEnd"/>
      <w:r w:rsidR="00DD716E" w:rsidRPr="00DD716E">
        <w:rPr>
          <w:rFonts w:eastAsia="ＭＳ 明朝"/>
          <w:sz w:val="22"/>
          <w:szCs w:val="22"/>
          <w:lang w:val="en-US"/>
        </w:rPr>
        <w:t>, “</w:t>
      </w:r>
      <w:proofErr w:type="spellStart"/>
      <w:r w:rsidR="00DD716E" w:rsidRPr="00DD716E">
        <w:rPr>
          <w:rFonts w:eastAsia="ＭＳ 明朝"/>
          <w:i/>
          <w:sz w:val="22"/>
          <w:szCs w:val="22"/>
          <w:lang w:val="en-US"/>
        </w:rPr>
        <w:t>Subframe</w:t>
      </w:r>
      <w:proofErr w:type="spellEnd"/>
      <w:r w:rsidR="00DD716E" w:rsidRPr="00DD716E">
        <w:rPr>
          <w:rFonts w:eastAsia="ＭＳ 明朝"/>
          <w:i/>
          <w:sz w:val="22"/>
          <w:szCs w:val="22"/>
          <w:lang w:val="en-US"/>
        </w:rPr>
        <w:t xml:space="preserve"> number</w:t>
      </w:r>
      <w:r w:rsidR="00DD716E" w:rsidRPr="00DD716E">
        <w:rPr>
          <w:rFonts w:eastAsia="ＭＳ 明朝"/>
          <w:sz w:val="22"/>
          <w:szCs w:val="22"/>
          <w:lang w:val="en-US"/>
        </w:rPr>
        <w:t xml:space="preserve">” </w:t>
      </w:r>
      <w:r w:rsidR="00DD716E">
        <w:rPr>
          <w:rFonts w:eastAsia="ＭＳ 明朝" w:hint="eastAsia"/>
          <w:sz w:val="22"/>
          <w:szCs w:val="22"/>
          <w:lang w:val="en-US"/>
        </w:rPr>
        <w:t>in the table can be</w:t>
      </w:r>
      <w:r w:rsidR="00DD716E" w:rsidRPr="00DD716E">
        <w:rPr>
          <w:rFonts w:eastAsia="ＭＳ 明朝"/>
          <w:sz w:val="22"/>
          <w:szCs w:val="22"/>
          <w:lang w:val="en-US"/>
        </w:rPr>
        <w:t xml:space="preserve"> only 4 or 9</w:t>
      </w:r>
      <w:r w:rsidR="00DD716E">
        <w:rPr>
          <w:rFonts w:eastAsia="ＭＳ 明朝" w:hint="eastAsia"/>
          <w:sz w:val="22"/>
          <w:szCs w:val="22"/>
          <w:lang w:val="en-US"/>
        </w:rPr>
        <w:t xml:space="preserve"> as shown in Table 1. In case of TDD configuration in Fig.1, since </w:t>
      </w:r>
      <w:r w:rsidR="00DD716E">
        <w:rPr>
          <w:rFonts w:eastAsia="ＭＳ 明朝"/>
          <w:sz w:val="22"/>
          <w:szCs w:val="22"/>
          <w:lang w:val="en-US"/>
        </w:rPr>
        <w:t>“</w:t>
      </w:r>
      <w:proofErr w:type="spellStart"/>
      <w:r w:rsidR="00DD716E" w:rsidRPr="00DD716E">
        <w:rPr>
          <w:rFonts w:eastAsia="ＭＳ 明朝" w:hint="eastAsia"/>
          <w:i/>
          <w:sz w:val="22"/>
          <w:szCs w:val="22"/>
          <w:lang w:val="en-US"/>
        </w:rPr>
        <w:t>Subframe</w:t>
      </w:r>
      <w:proofErr w:type="spellEnd"/>
      <w:r w:rsidR="00DD716E" w:rsidRPr="00DD716E">
        <w:rPr>
          <w:rFonts w:eastAsia="ＭＳ 明朝" w:hint="eastAsia"/>
          <w:i/>
          <w:sz w:val="22"/>
          <w:szCs w:val="22"/>
          <w:lang w:val="en-US"/>
        </w:rPr>
        <w:t xml:space="preserve"> number</w:t>
      </w:r>
      <w:r w:rsidR="00DD716E">
        <w:rPr>
          <w:rFonts w:eastAsia="ＭＳ 明朝"/>
          <w:sz w:val="22"/>
          <w:szCs w:val="22"/>
          <w:lang w:val="en-US"/>
        </w:rPr>
        <w:t>”</w:t>
      </w:r>
      <w:r w:rsidR="00DD716E">
        <w:rPr>
          <w:rFonts w:eastAsia="ＭＳ 明朝" w:hint="eastAsia"/>
          <w:sz w:val="22"/>
          <w:szCs w:val="22"/>
          <w:lang w:val="en-US"/>
        </w:rPr>
        <w:t xml:space="preserve"> needs to be </w:t>
      </w:r>
      <w:proofErr w:type="gramStart"/>
      <w:r w:rsidR="00DD716E">
        <w:rPr>
          <w:rFonts w:eastAsia="ＭＳ 明朝" w:hint="eastAsia"/>
          <w:sz w:val="22"/>
          <w:szCs w:val="22"/>
          <w:lang w:val="en-US"/>
        </w:rPr>
        <w:t>2</w:t>
      </w:r>
      <w:proofErr w:type="gramEnd"/>
      <w:r w:rsidR="00DD716E">
        <w:rPr>
          <w:rFonts w:eastAsia="ＭＳ 明朝" w:hint="eastAsia"/>
          <w:sz w:val="22"/>
          <w:szCs w:val="22"/>
          <w:lang w:val="en-US"/>
        </w:rPr>
        <w:t xml:space="preserve"> or 7, these PRACH configuration entries in Table 1 cannot be used. In other words, only 10ms of RACH </w:t>
      </w:r>
      <w:r w:rsidR="00DD716E">
        <w:rPr>
          <w:rFonts w:eastAsia="ＭＳ 明朝"/>
          <w:sz w:val="22"/>
          <w:szCs w:val="22"/>
          <w:lang w:val="en-US"/>
        </w:rPr>
        <w:t>configuration</w:t>
      </w:r>
      <w:r w:rsidR="00DD716E">
        <w:rPr>
          <w:rFonts w:eastAsia="ＭＳ 明朝" w:hint="eastAsia"/>
          <w:sz w:val="22"/>
          <w:szCs w:val="22"/>
          <w:lang w:val="en-US"/>
        </w:rPr>
        <w:t xml:space="preserve"> period </w:t>
      </w:r>
      <w:proofErr w:type="gramStart"/>
      <w:r w:rsidR="00DD716E">
        <w:rPr>
          <w:rFonts w:eastAsia="ＭＳ 明朝" w:hint="eastAsia"/>
          <w:sz w:val="22"/>
          <w:szCs w:val="22"/>
          <w:lang w:val="en-US"/>
        </w:rPr>
        <w:t>can be used</w:t>
      </w:r>
      <w:proofErr w:type="gramEnd"/>
      <w:r w:rsidR="00DD716E">
        <w:rPr>
          <w:rFonts w:eastAsia="ＭＳ 明朝" w:hint="eastAsia"/>
          <w:sz w:val="22"/>
          <w:szCs w:val="22"/>
          <w:lang w:val="en-US"/>
        </w:rPr>
        <w:t xml:space="preserve">, and it is </w:t>
      </w:r>
      <w:r w:rsidR="008F0133">
        <w:rPr>
          <w:rFonts w:eastAsia="ＭＳ 明朝"/>
          <w:sz w:val="22"/>
          <w:szCs w:val="22"/>
          <w:lang w:val="en-US"/>
        </w:rPr>
        <w:t xml:space="preserve">a </w:t>
      </w:r>
      <w:r w:rsidR="00DD716E">
        <w:rPr>
          <w:rFonts w:eastAsia="ＭＳ 明朝" w:hint="eastAsia"/>
          <w:sz w:val="22"/>
          <w:szCs w:val="22"/>
          <w:lang w:val="en-US"/>
        </w:rPr>
        <w:t>strong restriction in future.</w:t>
      </w:r>
      <w:r>
        <w:rPr>
          <w:rFonts w:eastAsia="ＭＳ 明朝" w:hint="eastAsia"/>
          <w:sz w:val="22"/>
          <w:szCs w:val="22"/>
          <w:lang w:val="en-US"/>
        </w:rPr>
        <w:t xml:space="preserve"> In addition, even for other preamble formats, only limited </w:t>
      </w:r>
      <w:proofErr w:type="spellStart"/>
      <w:r>
        <w:rPr>
          <w:rFonts w:eastAsia="ＭＳ 明朝" w:hint="eastAsia"/>
          <w:sz w:val="22"/>
          <w:szCs w:val="22"/>
          <w:lang w:val="en-US"/>
        </w:rPr>
        <w:t>subframe</w:t>
      </w:r>
      <w:proofErr w:type="spellEnd"/>
      <w:r>
        <w:rPr>
          <w:rFonts w:eastAsia="ＭＳ 明朝" w:hint="eastAsia"/>
          <w:sz w:val="22"/>
          <w:szCs w:val="22"/>
          <w:lang w:val="en-US"/>
        </w:rPr>
        <w:t xml:space="preserve"> number</w:t>
      </w:r>
      <w:r w:rsidR="008F0133">
        <w:rPr>
          <w:rFonts w:eastAsia="ＭＳ 明朝"/>
          <w:sz w:val="22"/>
          <w:szCs w:val="22"/>
          <w:lang w:val="en-US"/>
        </w:rPr>
        <w:t>s</w:t>
      </w:r>
      <w:r>
        <w:rPr>
          <w:rFonts w:eastAsia="ＭＳ 明朝" w:hint="eastAsia"/>
          <w:sz w:val="22"/>
          <w:szCs w:val="22"/>
          <w:lang w:val="en-US"/>
        </w:rPr>
        <w:t xml:space="preserve"> mainly including </w:t>
      </w:r>
      <w:proofErr w:type="spellStart"/>
      <w:r>
        <w:rPr>
          <w:rFonts w:eastAsia="ＭＳ 明朝" w:hint="eastAsia"/>
          <w:sz w:val="22"/>
          <w:szCs w:val="22"/>
          <w:lang w:val="en-US"/>
        </w:rPr>
        <w:t>subframe</w:t>
      </w:r>
      <w:proofErr w:type="spellEnd"/>
      <w:r>
        <w:rPr>
          <w:rFonts w:eastAsia="ＭＳ 明朝" w:hint="eastAsia"/>
          <w:sz w:val="22"/>
          <w:szCs w:val="22"/>
          <w:lang w:val="en-US"/>
        </w:rPr>
        <w:t xml:space="preserve"> 9 </w:t>
      </w:r>
      <w:proofErr w:type="gramStart"/>
      <w:r w:rsidR="008F0133">
        <w:rPr>
          <w:rFonts w:eastAsia="ＭＳ 明朝"/>
          <w:sz w:val="22"/>
          <w:szCs w:val="22"/>
          <w:lang w:val="en-US"/>
        </w:rPr>
        <w:t>are</w:t>
      </w:r>
      <w:r>
        <w:rPr>
          <w:rFonts w:eastAsia="ＭＳ 明朝" w:hint="eastAsia"/>
          <w:sz w:val="22"/>
          <w:szCs w:val="22"/>
          <w:lang w:val="en-US"/>
        </w:rPr>
        <w:t xml:space="preserve"> supported</w:t>
      </w:r>
      <w:proofErr w:type="gramEnd"/>
      <w:r>
        <w:rPr>
          <w:rFonts w:eastAsia="ＭＳ 明朝" w:hint="eastAsia"/>
          <w:sz w:val="22"/>
          <w:szCs w:val="22"/>
          <w:lang w:val="en-US"/>
        </w:rPr>
        <w:t xml:space="preserve"> in case of RACH configuration period more than 10ms, and hence the same issue occurs.</w:t>
      </w:r>
    </w:p>
    <w:p w14:paraId="11FF7AB6" w14:textId="77777777" w:rsidR="00DD716E" w:rsidRDefault="00DD716E" w:rsidP="00DD716E">
      <w:pPr>
        <w:spacing w:afterLines="50" w:after="120"/>
        <w:jc w:val="both"/>
        <w:rPr>
          <w:rFonts w:eastAsia="ＭＳ 明朝"/>
          <w:sz w:val="22"/>
          <w:szCs w:val="22"/>
          <w:lang w:val="en-US"/>
        </w:rPr>
      </w:pPr>
    </w:p>
    <w:p w14:paraId="558D59FA" w14:textId="6B64C63D" w:rsidR="00662463" w:rsidRPr="0085028A" w:rsidRDefault="00662463" w:rsidP="00662463">
      <w:pPr>
        <w:spacing w:afterLines="50" w:after="120"/>
        <w:jc w:val="center"/>
        <w:rPr>
          <w:rFonts w:eastAsiaTheme="minorEastAsia"/>
          <w:sz w:val="22"/>
          <w:szCs w:val="22"/>
        </w:rPr>
      </w:pPr>
      <w:r>
        <w:rPr>
          <w:rFonts w:eastAsia="游明朝" w:hint="eastAsia"/>
          <w:sz w:val="22"/>
          <w:szCs w:val="22"/>
        </w:rPr>
        <w:t>Table</w:t>
      </w:r>
      <w:r w:rsidRPr="00FE43A5">
        <w:rPr>
          <w:rFonts w:eastAsia="游明朝" w:hint="eastAsia"/>
          <w:sz w:val="22"/>
          <w:szCs w:val="22"/>
        </w:rPr>
        <w:t xml:space="preserve"> 1: </w:t>
      </w:r>
      <w:r>
        <w:rPr>
          <w:rFonts w:eastAsia="游明朝" w:hint="eastAsia"/>
          <w:sz w:val="22"/>
          <w:szCs w:val="22"/>
        </w:rPr>
        <w:t xml:space="preserve">Part of RACH configuration table for </w:t>
      </w:r>
      <w:r>
        <w:rPr>
          <w:rFonts w:eastAsia="游明朝"/>
          <w:sz w:val="22"/>
          <w:szCs w:val="22"/>
        </w:rPr>
        <w:t>FR1 and unpaired spectrum</w:t>
      </w:r>
      <w:r w:rsidR="0085028A">
        <w:rPr>
          <w:rFonts w:eastAsiaTheme="minorEastAsia" w:hint="eastAsia"/>
          <w:sz w:val="22"/>
          <w:szCs w:val="22"/>
        </w:rPr>
        <w:t xml:space="preserve"> in TS 38.211</w:t>
      </w:r>
    </w:p>
    <w:tbl>
      <w:tblPr>
        <w:tblW w:w="5600" w:type="dxa"/>
        <w:jc w:val="center"/>
        <w:tblCellMar>
          <w:left w:w="0" w:type="dxa"/>
          <w:right w:w="0" w:type="dxa"/>
        </w:tblCellMar>
        <w:tblLook w:val="04A0" w:firstRow="1" w:lastRow="0" w:firstColumn="1" w:lastColumn="0" w:noHBand="0" w:noVBand="1"/>
      </w:tblPr>
      <w:tblGrid>
        <w:gridCol w:w="1277"/>
        <w:gridCol w:w="937"/>
        <w:gridCol w:w="787"/>
        <w:gridCol w:w="711"/>
        <w:gridCol w:w="1888"/>
      </w:tblGrid>
      <w:tr w:rsidR="00DD716E" w:rsidRPr="00DD716E" w14:paraId="78775C42" w14:textId="77777777" w:rsidTr="002D1F90">
        <w:trPr>
          <w:trHeight w:val="204"/>
          <w:jc w:val="center"/>
        </w:trPr>
        <w:tc>
          <w:tcPr>
            <w:tcW w:w="12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hideMark/>
          </w:tcPr>
          <w:p w14:paraId="0C0928DB"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b/>
                <w:bCs/>
                <w:color w:val="000000"/>
                <w:kern w:val="24"/>
                <w:sz w:val="16"/>
                <w:szCs w:val="16"/>
              </w:rPr>
              <w:t>PRACH</w:t>
            </w:r>
            <w:r w:rsidRPr="00DD716E">
              <w:rPr>
                <w:rFonts w:ascii="Arial" w:eastAsia="Batang" w:hAnsi="Arial"/>
                <w:b/>
                <w:bCs/>
                <w:color w:val="000000"/>
                <w:kern w:val="24"/>
                <w:sz w:val="16"/>
                <w:szCs w:val="16"/>
              </w:rPr>
              <w:br/>
              <w:t xml:space="preserve">Configuration </w:t>
            </w:r>
            <w:r w:rsidRPr="00DD716E">
              <w:rPr>
                <w:rFonts w:ascii="Arial" w:eastAsia="Batang" w:hAnsi="Arial"/>
                <w:b/>
                <w:bCs/>
                <w:color w:val="000000"/>
                <w:kern w:val="24"/>
                <w:sz w:val="16"/>
                <w:szCs w:val="16"/>
              </w:rPr>
              <w:br/>
              <w:t>Index</w:t>
            </w:r>
          </w:p>
        </w:tc>
        <w:tc>
          <w:tcPr>
            <w:tcW w:w="9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hideMark/>
          </w:tcPr>
          <w:p w14:paraId="567109E3"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b/>
                <w:bCs/>
                <w:color w:val="000000"/>
                <w:kern w:val="24"/>
                <w:sz w:val="16"/>
                <w:szCs w:val="16"/>
              </w:rPr>
              <w:t>Preamble format</w:t>
            </w:r>
          </w:p>
        </w:tc>
        <w:tc>
          <w:tcPr>
            <w:tcW w:w="1372" w:type="dxa"/>
            <w:gridSpan w:val="2"/>
            <w:tcBorders>
              <w:top w:val="single" w:sz="8" w:space="0" w:color="000000"/>
              <w:left w:val="single" w:sz="8" w:space="0" w:color="000000"/>
              <w:bottom w:val="nil"/>
              <w:right w:val="single" w:sz="8" w:space="0" w:color="000000"/>
            </w:tcBorders>
            <w:shd w:val="clear" w:color="auto" w:fill="auto"/>
            <w:tcMar>
              <w:top w:w="15" w:type="dxa"/>
              <w:left w:w="98" w:type="dxa"/>
              <w:bottom w:w="0" w:type="dxa"/>
              <w:right w:w="98" w:type="dxa"/>
            </w:tcMar>
            <w:hideMark/>
          </w:tcPr>
          <w:p w14:paraId="4995295F" w14:textId="60D5DA20" w:rsidR="00DD716E" w:rsidRPr="00DD716E" w:rsidRDefault="002D1F90" w:rsidP="00DD716E">
            <w:pPr>
              <w:rPr>
                <w:rFonts w:ascii="Arial" w:eastAsia="ＭＳ Ｐゴシック" w:hAnsi="Arial" w:cs="Arial"/>
                <w:sz w:val="20"/>
                <w:szCs w:val="36"/>
                <w:lang w:val="en-US"/>
              </w:rPr>
            </w:pPr>
            <w:r>
              <w:rPr>
                <w:noProof/>
                <w:lang w:val="en-US"/>
              </w:rPr>
              <w:drawing>
                <wp:inline distT="0" distB="0" distL="0" distR="0" wp14:anchorId="071DE45B" wp14:editId="20CE2BA9">
                  <wp:extent cx="826770" cy="191135"/>
                  <wp:effectExtent l="0" t="0" r="0" b="0"/>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00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hideMark/>
          </w:tcPr>
          <w:p w14:paraId="7A610E87" w14:textId="77777777" w:rsidR="00DD716E" w:rsidRPr="00DD716E" w:rsidRDefault="00DD716E" w:rsidP="00DD716E">
            <w:pPr>
              <w:spacing w:line="204" w:lineRule="atLeast"/>
              <w:jc w:val="center"/>
              <w:rPr>
                <w:rFonts w:ascii="Arial" w:eastAsia="ＭＳ Ｐゴシック" w:hAnsi="Arial" w:cs="Arial"/>
                <w:sz w:val="36"/>
                <w:szCs w:val="36"/>
                <w:lang w:val="en-US"/>
              </w:rPr>
            </w:pPr>
            <w:proofErr w:type="spellStart"/>
            <w:r w:rsidRPr="00DD716E">
              <w:rPr>
                <w:rFonts w:ascii="Arial" w:eastAsia="Batang" w:hAnsi="Arial"/>
                <w:b/>
                <w:bCs/>
                <w:color w:val="000000"/>
                <w:kern w:val="24"/>
                <w:sz w:val="16"/>
                <w:szCs w:val="16"/>
              </w:rPr>
              <w:t>Subframe</w:t>
            </w:r>
            <w:proofErr w:type="spellEnd"/>
            <w:r w:rsidRPr="00DD716E">
              <w:rPr>
                <w:rFonts w:ascii="Arial" w:eastAsia="Batang" w:hAnsi="Arial"/>
                <w:b/>
                <w:bCs/>
                <w:color w:val="000000"/>
                <w:kern w:val="24"/>
                <w:sz w:val="16"/>
                <w:szCs w:val="16"/>
              </w:rPr>
              <w:t xml:space="preserve"> number</w:t>
            </w:r>
          </w:p>
        </w:tc>
      </w:tr>
      <w:tr w:rsidR="00DD716E" w:rsidRPr="00DD716E" w14:paraId="7EC35578" w14:textId="77777777" w:rsidTr="002D1F90">
        <w:trPr>
          <w:trHeight w:val="57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61B3C8D" w14:textId="77777777" w:rsidR="00DD716E" w:rsidRPr="00DD716E" w:rsidRDefault="00DD716E" w:rsidP="00DD716E">
            <w:pPr>
              <w:rPr>
                <w:rFonts w:ascii="Arial" w:eastAsia="ＭＳ Ｐゴシック" w:hAnsi="Arial" w:cs="Arial"/>
                <w:sz w:val="36"/>
                <w:szCs w:val="36"/>
                <w:lang w:val="en-U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DEEA858" w14:textId="77777777" w:rsidR="00DD716E" w:rsidRPr="00DD716E" w:rsidRDefault="00DD716E" w:rsidP="00DD716E">
            <w:pPr>
              <w:rPr>
                <w:rFonts w:ascii="Arial" w:eastAsia="ＭＳ Ｐゴシック" w:hAnsi="Arial" w:cs="Arial"/>
                <w:sz w:val="36"/>
                <w:szCs w:val="36"/>
                <w:lang w:val="en-US"/>
              </w:rPr>
            </w:pPr>
          </w:p>
        </w:tc>
        <w:tc>
          <w:tcPr>
            <w:tcW w:w="756" w:type="dxa"/>
            <w:tcBorders>
              <w:top w:val="nil"/>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37BCF782" w14:textId="2C7AB507" w:rsidR="00DD716E" w:rsidRPr="00DD716E" w:rsidRDefault="002D1F90" w:rsidP="00DD716E">
            <w:pPr>
              <w:rPr>
                <w:rFonts w:ascii="Arial" w:eastAsia="ＭＳ Ｐゴシック" w:hAnsi="Arial" w:cs="Arial"/>
                <w:sz w:val="36"/>
                <w:szCs w:val="36"/>
                <w:lang w:val="en-US"/>
              </w:rPr>
            </w:pPr>
            <w:r>
              <w:rPr>
                <w:noProof/>
                <w:lang w:val="en-US"/>
              </w:rPr>
              <w:drawing>
                <wp:inline distT="0" distB="0" distL="0" distR="0" wp14:anchorId="7A7F8882" wp14:editId="09A4E18F">
                  <wp:extent cx="111125" cy="127000"/>
                  <wp:effectExtent l="0" t="0" r="3175" b="6350"/>
                  <wp:docPr id="6" name="Picture 6"/>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16" w:type="dxa"/>
            <w:tcBorders>
              <w:top w:val="nil"/>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67701143" w14:textId="788AB67C" w:rsidR="00DD716E" w:rsidRPr="00DD716E" w:rsidRDefault="002D1F90" w:rsidP="00DD716E">
            <w:pPr>
              <w:rPr>
                <w:rFonts w:ascii="Arial" w:eastAsia="ＭＳ Ｐゴシック" w:hAnsi="Arial" w:cs="Arial"/>
                <w:sz w:val="36"/>
                <w:szCs w:val="36"/>
                <w:lang w:val="en-US"/>
              </w:rPr>
            </w:pPr>
            <w:r>
              <w:rPr>
                <w:noProof/>
                <w:lang w:val="en-US"/>
              </w:rPr>
              <w:drawing>
                <wp:inline distT="0" distB="0" distL="0" distR="0" wp14:anchorId="7C87B02C" wp14:editId="7C7E9539">
                  <wp:extent cx="127000" cy="151130"/>
                  <wp:effectExtent l="0" t="0" r="6350" b="1270"/>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1532BC7" w14:textId="77777777" w:rsidR="00DD716E" w:rsidRPr="00DD716E" w:rsidRDefault="00DD716E" w:rsidP="00DD716E">
            <w:pPr>
              <w:rPr>
                <w:rFonts w:ascii="Arial" w:eastAsia="ＭＳ Ｐゴシック" w:hAnsi="Arial" w:cs="Arial"/>
                <w:sz w:val="36"/>
                <w:szCs w:val="36"/>
                <w:lang w:val="en-US"/>
              </w:rPr>
            </w:pPr>
          </w:p>
        </w:tc>
      </w:tr>
      <w:tr w:rsidR="00DD716E" w:rsidRPr="00DD716E" w14:paraId="33CA93E2" w14:textId="77777777" w:rsidTr="002D1F90">
        <w:trPr>
          <w:trHeight w:val="204"/>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26B2D72E"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0</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35F5B97B"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0</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2ED97F3F"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16</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68F36C60"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1</w:t>
            </w:r>
          </w:p>
        </w:tc>
        <w:tc>
          <w:tcPr>
            <w:tcW w:w="2008"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5D918C92"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9</w:t>
            </w:r>
          </w:p>
        </w:tc>
      </w:tr>
      <w:tr w:rsidR="00DD716E" w:rsidRPr="00DD716E" w14:paraId="4C25F53F" w14:textId="77777777" w:rsidTr="002D1F90">
        <w:trPr>
          <w:trHeight w:val="204"/>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7D980C94"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1</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4D2794E8"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0</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02886DF7"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8</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46EF3C80"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1</w:t>
            </w:r>
          </w:p>
        </w:tc>
        <w:tc>
          <w:tcPr>
            <w:tcW w:w="2008"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62F0D4F0"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9</w:t>
            </w:r>
          </w:p>
        </w:tc>
      </w:tr>
      <w:tr w:rsidR="00DD716E" w:rsidRPr="00DD716E" w14:paraId="56184858" w14:textId="77777777" w:rsidTr="002D1F90">
        <w:trPr>
          <w:trHeight w:val="204"/>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673E479A"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2</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5B4DD75B"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0</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544B93ED"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4</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7276CB14"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1</w:t>
            </w:r>
          </w:p>
        </w:tc>
        <w:tc>
          <w:tcPr>
            <w:tcW w:w="2008"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5259B241"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9</w:t>
            </w:r>
          </w:p>
        </w:tc>
      </w:tr>
      <w:tr w:rsidR="00DD716E" w:rsidRPr="00DD716E" w14:paraId="79650AFC" w14:textId="77777777" w:rsidTr="002D1F90">
        <w:trPr>
          <w:trHeight w:val="204"/>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7C9C44E9"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3</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120CA2E5"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0</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09D1F599"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2</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56C7B038"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0</w:t>
            </w:r>
          </w:p>
        </w:tc>
        <w:tc>
          <w:tcPr>
            <w:tcW w:w="2008"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45C032AE"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9</w:t>
            </w:r>
          </w:p>
        </w:tc>
      </w:tr>
      <w:tr w:rsidR="00DD716E" w:rsidRPr="00DD716E" w14:paraId="1DC1D705" w14:textId="77777777" w:rsidTr="002D1F90">
        <w:trPr>
          <w:trHeight w:val="204"/>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34635438"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4</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61A2A6C2"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0</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37E44615"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2</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4B6152CB"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1</w:t>
            </w:r>
          </w:p>
        </w:tc>
        <w:tc>
          <w:tcPr>
            <w:tcW w:w="2008"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6FB2144E"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9</w:t>
            </w:r>
          </w:p>
        </w:tc>
      </w:tr>
      <w:tr w:rsidR="00DD716E" w:rsidRPr="00DD716E" w14:paraId="089C8FC7" w14:textId="77777777" w:rsidTr="002D1F90">
        <w:trPr>
          <w:trHeight w:val="204"/>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306296D6"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5</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5141562D"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0</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5293CC4C"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2</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0B11522F"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0</w:t>
            </w:r>
          </w:p>
        </w:tc>
        <w:tc>
          <w:tcPr>
            <w:tcW w:w="2008"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328A8EFF"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4</w:t>
            </w:r>
          </w:p>
        </w:tc>
      </w:tr>
      <w:tr w:rsidR="00DD716E" w:rsidRPr="00DD716E" w14:paraId="5234FB5C" w14:textId="77777777" w:rsidTr="002D1F90">
        <w:trPr>
          <w:trHeight w:val="204"/>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79446F2D"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6</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5169FFCB"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0</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6A86DE8B"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2</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5314657E"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1</w:t>
            </w:r>
          </w:p>
        </w:tc>
        <w:tc>
          <w:tcPr>
            <w:tcW w:w="2008"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50867B4C"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4</w:t>
            </w:r>
          </w:p>
        </w:tc>
      </w:tr>
    </w:tbl>
    <w:p w14:paraId="28B0DB31" w14:textId="77777777" w:rsidR="00DD716E" w:rsidRDefault="00DD716E" w:rsidP="00DD716E">
      <w:pPr>
        <w:spacing w:afterLines="50" w:after="120"/>
        <w:jc w:val="both"/>
        <w:rPr>
          <w:rFonts w:eastAsia="ＭＳ 明朝"/>
          <w:sz w:val="22"/>
          <w:szCs w:val="22"/>
          <w:lang w:val="en-US"/>
        </w:rPr>
      </w:pPr>
    </w:p>
    <w:p w14:paraId="25CA8B9B" w14:textId="48DCCF2A" w:rsidR="00DD716E" w:rsidRDefault="00DD716E" w:rsidP="00DD716E">
      <w:pPr>
        <w:spacing w:afterLines="50" w:after="120"/>
        <w:jc w:val="both"/>
        <w:rPr>
          <w:rFonts w:eastAsia="ＭＳ 明朝"/>
          <w:sz w:val="22"/>
          <w:szCs w:val="22"/>
          <w:lang w:val="en-US"/>
        </w:rPr>
      </w:pPr>
      <w:r>
        <w:rPr>
          <w:rFonts w:eastAsia="ＭＳ 明朝" w:hint="eastAsia"/>
          <w:sz w:val="22"/>
          <w:szCs w:val="22"/>
          <w:lang w:val="en-US"/>
        </w:rPr>
        <w:t xml:space="preserve">In order to resolve above issue, we propose that </w:t>
      </w:r>
      <w:proofErr w:type="spellStart"/>
      <w:r>
        <w:rPr>
          <w:rFonts w:eastAsia="ＭＳ 明朝" w:hint="eastAsia"/>
          <w:sz w:val="22"/>
          <w:szCs w:val="22"/>
          <w:lang w:val="en-US"/>
        </w:rPr>
        <w:t>gNB</w:t>
      </w:r>
      <w:proofErr w:type="spellEnd"/>
      <w:r>
        <w:rPr>
          <w:rFonts w:eastAsia="ＭＳ 明朝" w:hint="eastAsia"/>
          <w:sz w:val="22"/>
          <w:szCs w:val="22"/>
          <w:lang w:val="en-US"/>
        </w:rPr>
        <w:t xml:space="preserve"> can indicate</w:t>
      </w:r>
      <w:r>
        <w:rPr>
          <w:rFonts w:eastAsia="ＭＳ 明朝"/>
          <w:sz w:val="22"/>
          <w:szCs w:val="22"/>
          <w:lang w:val="en-US"/>
        </w:rPr>
        <w:t>,</w:t>
      </w:r>
      <w:r>
        <w:rPr>
          <w:rFonts w:eastAsia="ＭＳ 明朝" w:hint="eastAsia"/>
          <w:sz w:val="22"/>
          <w:szCs w:val="22"/>
          <w:lang w:val="en-US"/>
        </w:rPr>
        <w:t xml:space="preserve"> </w:t>
      </w:r>
      <w:r w:rsidRPr="00DD716E">
        <w:rPr>
          <w:rFonts w:eastAsia="ＭＳ 明朝"/>
          <w:sz w:val="22"/>
          <w:szCs w:val="22"/>
          <w:lang w:val="en-US"/>
        </w:rPr>
        <w:t xml:space="preserve">via RRC </w:t>
      </w:r>
      <w:proofErr w:type="spellStart"/>
      <w:r w:rsidRPr="00DD716E">
        <w:rPr>
          <w:rFonts w:eastAsia="ＭＳ 明朝"/>
          <w:sz w:val="22"/>
          <w:szCs w:val="22"/>
          <w:lang w:val="en-US"/>
        </w:rPr>
        <w:t>signalling</w:t>
      </w:r>
      <w:proofErr w:type="spellEnd"/>
      <w:r w:rsidRPr="00DD716E">
        <w:rPr>
          <w:rFonts w:eastAsia="ＭＳ 明朝"/>
          <w:sz w:val="22"/>
          <w:szCs w:val="22"/>
          <w:lang w:val="en-US"/>
        </w:rPr>
        <w:t xml:space="preserve">, </w:t>
      </w:r>
      <w:proofErr w:type="spellStart"/>
      <w:r w:rsidRPr="00DD716E">
        <w:rPr>
          <w:rFonts w:eastAsia="ＭＳ 明朝"/>
          <w:sz w:val="22"/>
          <w:szCs w:val="22"/>
          <w:lang w:val="en-US"/>
        </w:rPr>
        <w:t>prach-ConfigurationIndex</w:t>
      </w:r>
      <w:proofErr w:type="spellEnd"/>
      <w:r w:rsidRPr="00DD716E">
        <w:rPr>
          <w:rFonts w:eastAsia="ＭＳ 明朝"/>
          <w:sz w:val="22"/>
          <w:szCs w:val="22"/>
          <w:lang w:val="en-US"/>
        </w:rPr>
        <w:t xml:space="preserve"> for Rel-16 UE, i.e., </w:t>
      </w:r>
      <w:r w:rsidRPr="00DD716E">
        <w:rPr>
          <w:rFonts w:eastAsia="ＭＳ 明朝"/>
          <w:i/>
          <w:sz w:val="22"/>
          <w:szCs w:val="22"/>
          <w:lang w:val="en-US"/>
        </w:rPr>
        <w:t>prach-ConfigurationIndexAlt-r16</w:t>
      </w:r>
      <w:r w:rsidRPr="00DD716E">
        <w:rPr>
          <w:rFonts w:eastAsia="ＭＳ 明朝"/>
          <w:sz w:val="22"/>
          <w:szCs w:val="22"/>
          <w:lang w:val="en-US"/>
        </w:rPr>
        <w:t xml:space="preserve">, and </w:t>
      </w:r>
      <w:proofErr w:type="spellStart"/>
      <w:r w:rsidRPr="00DD716E">
        <w:rPr>
          <w:rFonts w:eastAsia="ＭＳ 明朝"/>
          <w:sz w:val="22"/>
          <w:szCs w:val="22"/>
          <w:lang w:val="en-US"/>
        </w:rPr>
        <w:t>subframe</w:t>
      </w:r>
      <w:proofErr w:type="spellEnd"/>
      <w:r w:rsidRPr="00DD716E">
        <w:rPr>
          <w:rFonts w:eastAsia="ＭＳ 明朝"/>
          <w:sz w:val="22"/>
          <w:szCs w:val="22"/>
          <w:lang w:val="en-US"/>
        </w:rPr>
        <w:t xml:space="preserve"> number offset for Rel-16 UE, i.e., </w:t>
      </w:r>
      <w:r w:rsidRPr="00DD716E">
        <w:rPr>
          <w:rFonts w:eastAsia="ＭＳ 明朝"/>
          <w:i/>
          <w:sz w:val="22"/>
          <w:szCs w:val="22"/>
          <w:lang w:val="en-US"/>
        </w:rPr>
        <w:t>prach-SubframeOffset-r16</w:t>
      </w:r>
      <w:r w:rsidRPr="00DD716E">
        <w:rPr>
          <w:rFonts w:eastAsia="ＭＳ 明朝" w:hint="eastAsia"/>
          <w:sz w:val="22"/>
          <w:szCs w:val="22"/>
          <w:lang w:val="en-US"/>
        </w:rPr>
        <w:t>.</w:t>
      </w:r>
      <w:r>
        <w:rPr>
          <w:rFonts w:eastAsia="ＭＳ 明朝" w:hint="eastAsia"/>
          <w:sz w:val="22"/>
          <w:szCs w:val="22"/>
          <w:lang w:val="en-US"/>
        </w:rPr>
        <w:t xml:space="preserve"> RRC parameter value is that </w:t>
      </w:r>
      <w:r w:rsidRPr="00DD716E">
        <w:rPr>
          <w:rFonts w:eastAsia="ＭＳ 明朝"/>
          <w:i/>
          <w:sz w:val="22"/>
          <w:szCs w:val="22"/>
          <w:lang w:val="en-US"/>
        </w:rPr>
        <w:t>prach-ConfigurationIndexAlt-r16</w:t>
      </w:r>
      <w:r w:rsidRPr="00DD716E">
        <w:rPr>
          <w:rFonts w:eastAsia="ＭＳ 明朝"/>
          <w:sz w:val="22"/>
          <w:szCs w:val="22"/>
          <w:lang w:val="en-US"/>
        </w:rPr>
        <w:t xml:space="preserve">: </w:t>
      </w:r>
      <w:r w:rsidR="0063537B" w:rsidRPr="0063537B">
        <w:rPr>
          <w:rFonts w:eastAsia="ＭＳ 明朝"/>
          <w:sz w:val="22"/>
          <w:szCs w:val="22"/>
          <w:lang w:val="en-US"/>
        </w:rPr>
        <w:t xml:space="preserve">(0, 1, </w:t>
      </w:r>
      <w:proofErr w:type="gramStart"/>
      <w:r w:rsidR="0063537B" w:rsidRPr="0063537B">
        <w:rPr>
          <w:rFonts w:eastAsia="ＭＳ 明朝"/>
          <w:sz w:val="22"/>
          <w:szCs w:val="22"/>
          <w:lang w:val="en-US"/>
        </w:rPr>
        <w:t>… ,</w:t>
      </w:r>
      <w:proofErr w:type="gramEnd"/>
      <w:r w:rsidR="0063537B" w:rsidRPr="0063537B">
        <w:rPr>
          <w:rFonts w:eastAsia="ＭＳ 明朝"/>
          <w:sz w:val="22"/>
          <w:szCs w:val="22"/>
          <w:lang w:val="en-US"/>
        </w:rPr>
        <w:t xml:space="preserve"> 255)</w:t>
      </w:r>
      <w:r w:rsidR="0063537B">
        <w:rPr>
          <w:rFonts w:eastAsia="ＭＳ 明朝" w:hint="eastAsia"/>
          <w:sz w:val="22"/>
          <w:szCs w:val="22"/>
          <w:lang w:val="en-US"/>
        </w:rPr>
        <w:t xml:space="preserve"> </w:t>
      </w:r>
      <w:r>
        <w:rPr>
          <w:rFonts w:eastAsia="ＭＳ 明朝" w:hint="eastAsia"/>
          <w:sz w:val="22"/>
          <w:szCs w:val="22"/>
          <w:lang w:val="en-US"/>
        </w:rPr>
        <w:t xml:space="preserve">and </w:t>
      </w:r>
      <w:r w:rsidRPr="00DD716E">
        <w:rPr>
          <w:rFonts w:eastAsia="ＭＳ 明朝"/>
          <w:i/>
          <w:sz w:val="22"/>
          <w:szCs w:val="22"/>
          <w:lang w:val="en-US"/>
        </w:rPr>
        <w:t>prach-SubframeOffset-r16</w:t>
      </w:r>
      <w:r w:rsidRPr="00DD716E">
        <w:rPr>
          <w:rFonts w:eastAsia="ＭＳ 明朝"/>
          <w:sz w:val="22"/>
          <w:szCs w:val="22"/>
          <w:lang w:val="en-US"/>
        </w:rPr>
        <w:t xml:space="preserve">: </w:t>
      </w:r>
      <w:r w:rsidR="0063537B" w:rsidRPr="0063537B">
        <w:rPr>
          <w:rFonts w:eastAsia="ＭＳ 明朝"/>
          <w:sz w:val="22"/>
          <w:szCs w:val="22"/>
          <w:lang w:val="en-US"/>
        </w:rPr>
        <w:t>(1, 2, … , 9)</w:t>
      </w:r>
      <w:r w:rsidR="0063537B">
        <w:rPr>
          <w:rFonts w:eastAsia="ＭＳ 明朝" w:hint="eastAsia"/>
          <w:sz w:val="22"/>
          <w:szCs w:val="22"/>
          <w:lang w:val="en-US"/>
        </w:rPr>
        <w:t>.</w:t>
      </w:r>
    </w:p>
    <w:p w14:paraId="38883C94" w14:textId="665A6F68" w:rsidR="00DD716E" w:rsidRDefault="00DD716E" w:rsidP="00DD716E">
      <w:pPr>
        <w:spacing w:afterLines="50" w:after="120"/>
        <w:jc w:val="both"/>
        <w:rPr>
          <w:rFonts w:eastAsia="ＭＳ 明朝"/>
          <w:sz w:val="22"/>
          <w:szCs w:val="22"/>
          <w:lang w:val="en-US"/>
        </w:rPr>
      </w:pPr>
      <w:r>
        <w:rPr>
          <w:rFonts w:eastAsia="ＭＳ 明朝" w:hint="eastAsia"/>
          <w:sz w:val="22"/>
          <w:szCs w:val="22"/>
          <w:lang w:val="en-US"/>
        </w:rPr>
        <w:t>UE behavior based on our proposal is following:</w:t>
      </w:r>
    </w:p>
    <w:p w14:paraId="5773CC55" w14:textId="2A0FCC13" w:rsidR="00DD716E" w:rsidRDefault="00DD716E" w:rsidP="00DD716E">
      <w:pPr>
        <w:pStyle w:val="afc"/>
        <w:numPr>
          <w:ilvl w:val="0"/>
          <w:numId w:val="23"/>
        </w:numPr>
        <w:spacing w:afterLines="50" w:after="120"/>
        <w:ind w:leftChars="0"/>
        <w:jc w:val="both"/>
        <w:rPr>
          <w:rFonts w:eastAsia="ＭＳ 明朝"/>
          <w:sz w:val="22"/>
          <w:szCs w:val="22"/>
          <w:lang w:val="en-US"/>
        </w:rPr>
      </w:pPr>
      <w:r w:rsidRPr="00DD716E">
        <w:rPr>
          <w:rFonts w:eastAsia="ＭＳ 明朝"/>
          <w:sz w:val="22"/>
          <w:szCs w:val="22"/>
          <w:lang w:val="en-US"/>
        </w:rPr>
        <w:t xml:space="preserve">If Rel-16 UE is indicated </w:t>
      </w:r>
      <w:proofErr w:type="spellStart"/>
      <w:r w:rsidRPr="00DD716E">
        <w:rPr>
          <w:rFonts w:eastAsia="ＭＳ 明朝"/>
          <w:i/>
          <w:sz w:val="22"/>
          <w:szCs w:val="22"/>
          <w:lang w:val="en-US"/>
        </w:rPr>
        <w:t>prach-ConfigurationIndexAlt</w:t>
      </w:r>
      <w:proofErr w:type="spellEnd"/>
      <w:r w:rsidRPr="00DD716E">
        <w:rPr>
          <w:rFonts w:eastAsia="ＭＳ 明朝"/>
          <w:sz w:val="22"/>
          <w:szCs w:val="22"/>
          <w:lang w:val="en-US"/>
        </w:rPr>
        <w:t xml:space="preserve">, the UE refers </w:t>
      </w:r>
      <w:proofErr w:type="spellStart"/>
      <w:r w:rsidRPr="00DD716E">
        <w:rPr>
          <w:rFonts w:eastAsia="ＭＳ 明朝"/>
          <w:i/>
          <w:sz w:val="22"/>
          <w:szCs w:val="22"/>
          <w:lang w:val="en-US"/>
        </w:rPr>
        <w:t>prach-ConfigurationIndexAlt</w:t>
      </w:r>
      <w:proofErr w:type="spellEnd"/>
      <w:r w:rsidRPr="00DD716E">
        <w:rPr>
          <w:rFonts w:eastAsia="ＭＳ 明朝"/>
          <w:sz w:val="22"/>
          <w:szCs w:val="22"/>
          <w:lang w:val="en-US"/>
        </w:rPr>
        <w:br/>
        <w:t>to choose index from RACH configuration table (RACH configuration table is same as Rel-15)</w:t>
      </w:r>
    </w:p>
    <w:p w14:paraId="32D33059" w14:textId="09D6CF9B" w:rsidR="00DD716E" w:rsidRDefault="00DD716E" w:rsidP="00DD716E">
      <w:pPr>
        <w:pStyle w:val="afc"/>
        <w:numPr>
          <w:ilvl w:val="1"/>
          <w:numId w:val="23"/>
        </w:numPr>
        <w:spacing w:afterLines="50" w:after="120"/>
        <w:ind w:leftChars="0"/>
        <w:jc w:val="both"/>
        <w:rPr>
          <w:rFonts w:eastAsia="ＭＳ 明朝"/>
          <w:sz w:val="22"/>
          <w:szCs w:val="22"/>
          <w:lang w:val="en-US"/>
        </w:rPr>
      </w:pPr>
      <w:r w:rsidRPr="00DD716E">
        <w:rPr>
          <w:rFonts w:eastAsia="ＭＳ 明朝"/>
          <w:sz w:val="22"/>
          <w:szCs w:val="22"/>
          <w:lang w:val="en-US"/>
        </w:rPr>
        <w:t xml:space="preserve">If Rel-16 UE is </w:t>
      </w:r>
      <w:r>
        <w:rPr>
          <w:rFonts w:eastAsia="ＭＳ 明朝"/>
          <w:sz w:val="22"/>
          <w:szCs w:val="22"/>
          <w:lang w:val="en-US"/>
        </w:rPr>
        <w:t xml:space="preserve">indicated </w:t>
      </w:r>
      <w:proofErr w:type="spellStart"/>
      <w:r w:rsidRPr="00DD716E">
        <w:rPr>
          <w:rFonts w:eastAsia="ＭＳ 明朝"/>
          <w:i/>
          <w:sz w:val="22"/>
          <w:szCs w:val="22"/>
          <w:lang w:val="en-US"/>
        </w:rPr>
        <w:t>prach-SubframeOffset</w:t>
      </w:r>
      <w:proofErr w:type="spellEnd"/>
      <w:r>
        <w:rPr>
          <w:rFonts w:eastAsia="ＭＳ 明朝"/>
          <w:sz w:val="22"/>
          <w:szCs w:val="22"/>
          <w:lang w:val="en-US"/>
        </w:rPr>
        <w:t>,</w:t>
      </w:r>
      <w:r>
        <w:rPr>
          <w:rFonts w:eastAsia="ＭＳ 明朝" w:hint="eastAsia"/>
          <w:sz w:val="22"/>
          <w:szCs w:val="22"/>
          <w:lang w:val="en-US"/>
        </w:rPr>
        <w:t xml:space="preserve"> </w:t>
      </w:r>
      <w:r w:rsidRPr="00DD716E">
        <w:rPr>
          <w:rFonts w:eastAsia="ＭＳ 明朝"/>
          <w:sz w:val="22"/>
          <w:szCs w:val="22"/>
          <w:lang w:val="en-US"/>
        </w:rPr>
        <w:t xml:space="preserve">all RACH occasions is shifted based on the value of </w:t>
      </w:r>
      <w:proofErr w:type="spellStart"/>
      <w:r w:rsidRPr="00DD716E">
        <w:rPr>
          <w:rFonts w:eastAsia="ＭＳ 明朝"/>
          <w:i/>
          <w:sz w:val="22"/>
          <w:szCs w:val="22"/>
          <w:lang w:val="en-US"/>
        </w:rPr>
        <w:t>prach-SubframeOffset</w:t>
      </w:r>
      <w:proofErr w:type="spellEnd"/>
      <w:r>
        <w:rPr>
          <w:rFonts w:eastAsia="ＭＳ 明朝" w:hint="eastAsia"/>
          <w:sz w:val="22"/>
          <w:szCs w:val="22"/>
          <w:lang w:val="en-US"/>
        </w:rPr>
        <w:t xml:space="preserve">, </w:t>
      </w:r>
      <w:r w:rsidRPr="00DD716E">
        <w:rPr>
          <w:rFonts w:eastAsia="ＭＳ 明朝"/>
          <w:sz w:val="22"/>
          <w:szCs w:val="22"/>
          <w:lang w:val="en-US"/>
        </w:rPr>
        <w:t xml:space="preserve">i.e., the UE determines </w:t>
      </w:r>
      <w:proofErr w:type="spellStart"/>
      <w:r w:rsidRPr="00DD716E">
        <w:rPr>
          <w:rFonts w:eastAsia="ＭＳ 明朝"/>
          <w:sz w:val="22"/>
          <w:szCs w:val="22"/>
          <w:lang w:val="en-US"/>
        </w:rPr>
        <w:t>Subframe</w:t>
      </w:r>
      <w:proofErr w:type="spellEnd"/>
      <w:r w:rsidRPr="00DD716E">
        <w:rPr>
          <w:rFonts w:eastAsia="ＭＳ 明朝"/>
          <w:sz w:val="22"/>
          <w:szCs w:val="22"/>
          <w:lang w:val="en-US"/>
        </w:rPr>
        <w:t xml:space="preserve"> number</w:t>
      </w:r>
      <w:r w:rsidR="00F12A2A">
        <w:rPr>
          <w:rFonts w:eastAsia="ＭＳ 明朝" w:hint="eastAsia"/>
          <w:sz w:val="22"/>
          <w:szCs w:val="22"/>
          <w:lang w:val="en-US"/>
        </w:rPr>
        <w:t>(s)</w:t>
      </w:r>
      <w:r w:rsidRPr="00DD716E">
        <w:rPr>
          <w:rFonts w:eastAsia="ＭＳ 明朝"/>
          <w:sz w:val="22"/>
          <w:szCs w:val="22"/>
          <w:lang w:val="en-US"/>
        </w:rPr>
        <w:t xml:space="preserve"> by [(</w:t>
      </w:r>
      <w:proofErr w:type="spellStart"/>
      <w:r w:rsidRPr="00DD716E">
        <w:rPr>
          <w:rFonts w:eastAsia="ＭＳ 明朝"/>
          <w:sz w:val="22"/>
          <w:szCs w:val="22"/>
          <w:lang w:val="en-US"/>
        </w:rPr>
        <w:t>Subframe</w:t>
      </w:r>
      <w:proofErr w:type="spellEnd"/>
      <w:r w:rsidRPr="00DD716E">
        <w:rPr>
          <w:rFonts w:eastAsia="ＭＳ 明朝"/>
          <w:sz w:val="22"/>
          <w:szCs w:val="22"/>
          <w:lang w:val="en-US"/>
        </w:rPr>
        <w:t xml:space="preserve"> number</w:t>
      </w:r>
      <w:r w:rsidR="00F12A2A">
        <w:rPr>
          <w:rFonts w:eastAsia="ＭＳ 明朝" w:hint="eastAsia"/>
          <w:sz w:val="22"/>
          <w:szCs w:val="22"/>
          <w:lang w:val="en-US"/>
        </w:rPr>
        <w:t>(s)</w:t>
      </w:r>
      <w:r w:rsidRPr="00DD716E">
        <w:rPr>
          <w:rFonts w:eastAsia="ＭＳ 明朝"/>
          <w:sz w:val="22"/>
          <w:szCs w:val="22"/>
          <w:lang w:val="en-US"/>
        </w:rPr>
        <w:t xml:space="preserve"> in RACH configuration table + </w:t>
      </w:r>
      <w:proofErr w:type="spellStart"/>
      <w:r w:rsidRPr="00DD716E">
        <w:rPr>
          <w:rFonts w:eastAsia="ＭＳ 明朝"/>
          <w:i/>
          <w:sz w:val="22"/>
          <w:szCs w:val="22"/>
          <w:lang w:val="en-US"/>
        </w:rPr>
        <w:t>prach-SubframeOffset</w:t>
      </w:r>
      <w:proofErr w:type="spellEnd"/>
      <w:r w:rsidRPr="00DD716E">
        <w:rPr>
          <w:rFonts w:eastAsia="ＭＳ 明朝"/>
          <w:sz w:val="22"/>
          <w:szCs w:val="22"/>
          <w:lang w:val="en-US"/>
        </w:rPr>
        <w:t>) mod 10]</w:t>
      </w:r>
    </w:p>
    <w:p w14:paraId="1045EBCE" w14:textId="31B5CEF1" w:rsidR="00DD716E" w:rsidRDefault="00DD716E" w:rsidP="00DD716E">
      <w:pPr>
        <w:pStyle w:val="afc"/>
        <w:numPr>
          <w:ilvl w:val="1"/>
          <w:numId w:val="23"/>
        </w:numPr>
        <w:spacing w:afterLines="50" w:after="120"/>
        <w:ind w:leftChars="0"/>
        <w:jc w:val="both"/>
        <w:rPr>
          <w:rFonts w:eastAsia="ＭＳ 明朝"/>
          <w:sz w:val="22"/>
          <w:szCs w:val="22"/>
          <w:lang w:val="en-US"/>
        </w:rPr>
      </w:pPr>
      <w:r w:rsidRPr="00DD716E">
        <w:rPr>
          <w:rFonts w:eastAsia="ＭＳ 明朝"/>
          <w:sz w:val="22"/>
          <w:szCs w:val="22"/>
          <w:lang w:val="en-US"/>
        </w:rPr>
        <w:t xml:space="preserve">If Rel-16 UE is not </w:t>
      </w:r>
      <w:r>
        <w:rPr>
          <w:rFonts w:eastAsia="ＭＳ 明朝"/>
          <w:sz w:val="22"/>
          <w:szCs w:val="22"/>
          <w:lang w:val="en-US"/>
        </w:rPr>
        <w:t xml:space="preserve">indicated </w:t>
      </w:r>
      <w:proofErr w:type="spellStart"/>
      <w:r w:rsidRPr="00DD716E">
        <w:rPr>
          <w:rFonts w:eastAsia="ＭＳ 明朝"/>
          <w:i/>
          <w:sz w:val="22"/>
          <w:szCs w:val="22"/>
          <w:lang w:val="en-US"/>
        </w:rPr>
        <w:t>prach-SubframeOffset</w:t>
      </w:r>
      <w:proofErr w:type="spellEnd"/>
      <w:r>
        <w:rPr>
          <w:rFonts w:eastAsia="ＭＳ 明朝"/>
          <w:sz w:val="22"/>
          <w:szCs w:val="22"/>
          <w:lang w:val="en-US"/>
        </w:rPr>
        <w:t>,</w:t>
      </w:r>
      <w:r>
        <w:rPr>
          <w:rFonts w:eastAsia="ＭＳ 明朝" w:hint="eastAsia"/>
          <w:sz w:val="22"/>
          <w:szCs w:val="22"/>
          <w:lang w:val="en-US"/>
        </w:rPr>
        <w:t xml:space="preserve"> </w:t>
      </w:r>
      <w:r w:rsidRPr="00DD716E">
        <w:rPr>
          <w:rFonts w:eastAsia="ＭＳ 明朝"/>
          <w:sz w:val="22"/>
          <w:szCs w:val="22"/>
          <w:lang w:val="en-US"/>
        </w:rPr>
        <w:t xml:space="preserve">all RACH occasions is not shifted, i.e., </w:t>
      </w:r>
      <w:proofErr w:type="spellStart"/>
      <w:r w:rsidRPr="00DD716E">
        <w:rPr>
          <w:rFonts w:eastAsia="ＭＳ 明朝"/>
          <w:sz w:val="22"/>
          <w:szCs w:val="22"/>
          <w:lang w:val="en-US"/>
        </w:rPr>
        <w:t>subframe</w:t>
      </w:r>
      <w:proofErr w:type="spellEnd"/>
      <w:r w:rsidRPr="00DD716E">
        <w:rPr>
          <w:rFonts w:eastAsia="ＭＳ 明朝"/>
          <w:sz w:val="22"/>
          <w:szCs w:val="22"/>
          <w:lang w:val="en-US"/>
        </w:rPr>
        <w:t xml:space="preserve"> number offset is zero</w:t>
      </w:r>
    </w:p>
    <w:p w14:paraId="1FBBD5DE" w14:textId="3B86A772" w:rsidR="00DD716E" w:rsidRPr="00DD716E" w:rsidRDefault="00DD716E" w:rsidP="00DD716E">
      <w:pPr>
        <w:pStyle w:val="afc"/>
        <w:numPr>
          <w:ilvl w:val="0"/>
          <w:numId w:val="23"/>
        </w:numPr>
        <w:spacing w:afterLines="50" w:after="120"/>
        <w:ind w:leftChars="0"/>
        <w:jc w:val="both"/>
        <w:rPr>
          <w:rFonts w:eastAsia="ＭＳ 明朝"/>
          <w:sz w:val="22"/>
          <w:szCs w:val="22"/>
          <w:lang w:val="en-US"/>
        </w:rPr>
      </w:pPr>
      <w:r w:rsidRPr="00DD716E">
        <w:rPr>
          <w:rFonts w:eastAsia="ＭＳ 明朝"/>
          <w:sz w:val="22"/>
          <w:szCs w:val="22"/>
          <w:lang w:val="en-US"/>
        </w:rPr>
        <w:t>If Rel-16 UE is not indicat</w:t>
      </w:r>
      <w:r>
        <w:rPr>
          <w:rFonts w:eastAsia="ＭＳ 明朝"/>
          <w:sz w:val="22"/>
          <w:szCs w:val="22"/>
          <w:lang w:val="en-US"/>
        </w:rPr>
        <w:t xml:space="preserve">ed </w:t>
      </w:r>
      <w:proofErr w:type="spellStart"/>
      <w:r w:rsidRPr="00DD716E">
        <w:rPr>
          <w:rFonts w:eastAsia="ＭＳ 明朝"/>
          <w:i/>
          <w:sz w:val="22"/>
          <w:szCs w:val="22"/>
          <w:lang w:val="en-US"/>
        </w:rPr>
        <w:t>prach-ConfigurationIndexAlt</w:t>
      </w:r>
      <w:proofErr w:type="spellEnd"/>
      <w:r>
        <w:rPr>
          <w:rFonts w:eastAsia="ＭＳ 明朝"/>
          <w:sz w:val="22"/>
          <w:szCs w:val="22"/>
          <w:lang w:val="en-US"/>
        </w:rPr>
        <w:t>,</w:t>
      </w:r>
      <w:r>
        <w:rPr>
          <w:rFonts w:eastAsia="ＭＳ 明朝" w:hint="eastAsia"/>
          <w:sz w:val="22"/>
          <w:szCs w:val="22"/>
          <w:lang w:val="en-US"/>
        </w:rPr>
        <w:t xml:space="preserve"> </w:t>
      </w:r>
      <w:r w:rsidRPr="00DD716E">
        <w:rPr>
          <w:rFonts w:eastAsia="ＭＳ 明朝"/>
          <w:sz w:val="22"/>
          <w:szCs w:val="22"/>
          <w:lang w:val="en-US"/>
        </w:rPr>
        <w:t xml:space="preserve">the UE refers </w:t>
      </w:r>
      <w:proofErr w:type="spellStart"/>
      <w:r w:rsidRPr="00DD716E">
        <w:rPr>
          <w:rFonts w:eastAsia="ＭＳ 明朝"/>
          <w:i/>
          <w:sz w:val="22"/>
          <w:szCs w:val="22"/>
          <w:lang w:val="en-US"/>
        </w:rPr>
        <w:t>prach-ConfigurationIndex</w:t>
      </w:r>
      <w:proofErr w:type="spellEnd"/>
      <w:r w:rsidRPr="00DD716E">
        <w:rPr>
          <w:rFonts w:eastAsia="ＭＳ 明朝"/>
          <w:sz w:val="22"/>
          <w:szCs w:val="22"/>
          <w:lang w:val="en-US"/>
        </w:rPr>
        <w:t xml:space="preserve"> to choose index from RACH configuration table</w:t>
      </w:r>
      <w:r>
        <w:rPr>
          <w:rFonts w:eastAsia="ＭＳ 明朝" w:hint="eastAsia"/>
          <w:sz w:val="22"/>
          <w:szCs w:val="22"/>
          <w:lang w:val="en-US"/>
        </w:rPr>
        <w:t xml:space="preserve"> (</w:t>
      </w:r>
      <w:r w:rsidRPr="00DD716E">
        <w:rPr>
          <w:rFonts w:eastAsia="ＭＳ 明朝"/>
          <w:sz w:val="22"/>
          <w:szCs w:val="22"/>
          <w:lang w:val="en-US"/>
        </w:rPr>
        <w:t>Same behavior as Rel-15 UE</w:t>
      </w:r>
      <w:r>
        <w:rPr>
          <w:rFonts w:eastAsia="ＭＳ 明朝" w:hint="eastAsia"/>
          <w:sz w:val="22"/>
          <w:szCs w:val="22"/>
          <w:lang w:val="en-US"/>
        </w:rPr>
        <w:t>)</w:t>
      </w:r>
    </w:p>
    <w:p w14:paraId="38E9E42B" w14:textId="77777777" w:rsidR="002D1F90" w:rsidRPr="00DD716E" w:rsidRDefault="002D1F90" w:rsidP="00DD716E">
      <w:pPr>
        <w:spacing w:afterLines="50" w:after="120"/>
        <w:jc w:val="both"/>
        <w:rPr>
          <w:rFonts w:eastAsiaTheme="minorEastAsia"/>
          <w:b/>
          <w:sz w:val="22"/>
          <w:szCs w:val="22"/>
          <w:u w:val="single"/>
          <w:lang w:val="en-US"/>
        </w:rPr>
      </w:pPr>
    </w:p>
    <w:p w14:paraId="341E2A3D" w14:textId="77777777" w:rsidR="00DD716E" w:rsidRDefault="00A90B10" w:rsidP="00A90B10">
      <w:pPr>
        <w:spacing w:afterLines="50" w:after="120"/>
        <w:jc w:val="both"/>
        <w:rPr>
          <w:rFonts w:eastAsiaTheme="minorEastAsia"/>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w:t>
      </w:r>
      <w:r w:rsidR="00BD7AA7">
        <w:rPr>
          <w:rFonts w:eastAsia="游明朝" w:hint="eastAsia"/>
          <w:b/>
          <w:sz w:val="22"/>
          <w:szCs w:val="22"/>
        </w:rPr>
        <w:t xml:space="preserve"> </w:t>
      </w:r>
      <w:proofErr w:type="spellStart"/>
      <w:r w:rsidR="00DD716E" w:rsidRPr="00DD716E">
        <w:rPr>
          <w:rFonts w:eastAsia="游明朝"/>
          <w:b/>
          <w:sz w:val="22"/>
          <w:szCs w:val="22"/>
        </w:rPr>
        <w:t>gNB</w:t>
      </w:r>
      <w:proofErr w:type="spellEnd"/>
      <w:r w:rsidR="00DD716E" w:rsidRPr="00DD716E">
        <w:rPr>
          <w:rFonts w:eastAsia="游明朝"/>
          <w:b/>
          <w:sz w:val="22"/>
          <w:szCs w:val="22"/>
        </w:rPr>
        <w:t xml:space="preserve"> can indicate, via RRC signalling, </w:t>
      </w:r>
      <w:proofErr w:type="spellStart"/>
      <w:r w:rsidR="00DD716E" w:rsidRPr="00DD716E">
        <w:rPr>
          <w:rFonts w:eastAsia="游明朝"/>
          <w:b/>
          <w:sz w:val="22"/>
          <w:szCs w:val="22"/>
        </w:rPr>
        <w:t>prach-ConfigurationIndex</w:t>
      </w:r>
      <w:proofErr w:type="spellEnd"/>
      <w:r w:rsidR="00DD716E" w:rsidRPr="00DD716E">
        <w:rPr>
          <w:rFonts w:eastAsia="游明朝"/>
          <w:b/>
          <w:sz w:val="22"/>
          <w:szCs w:val="22"/>
        </w:rPr>
        <w:t xml:space="preserve"> for Rel-16 UE, i.e., </w:t>
      </w:r>
      <w:r w:rsidR="00DD716E" w:rsidRPr="00DD716E">
        <w:rPr>
          <w:rFonts w:eastAsia="游明朝"/>
          <w:b/>
          <w:i/>
          <w:sz w:val="22"/>
          <w:szCs w:val="22"/>
        </w:rPr>
        <w:t>prach-ConfigurationIndexAlt-r16</w:t>
      </w:r>
      <w:r w:rsidR="00DD716E" w:rsidRPr="00DD716E">
        <w:rPr>
          <w:rFonts w:eastAsia="游明朝"/>
          <w:b/>
          <w:sz w:val="22"/>
          <w:szCs w:val="22"/>
        </w:rPr>
        <w:t xml:space="preserve">, and </w:t>
      </w:r>
      <w:proofErr w:type="spellStart"/>
      <w:r w:rsidR="00DD716E" w:rsidRPr="00DD716E">
        <w:rPr>
          <w:rFonts w:eastAsia="游明朝"/>
          <w:b/>
          <w:sz w:val="22"/>
          <w:szCs w:val="22"/>
        </w:rPr>
        <w:t>subframe</w:t>
      </w:r>
      <w:proofErr w:type="spellEnd"/>
      <w:r w:rsidR="00DD716E" w:rsidRPr="00DD716E">
        <w:rPr>
          <w:rFonts w:eastAsia="游明朝"/>
          <w:b/>
          <w:sz w:val="22"/>
          <w:szCs w:val="22"/>
        </w:rPr>
        <w:t xml:space="preserve"> number offset for Rel-16 UE, i.e., </w:t>
      </w:r>
      <w:r w:rsidR="00DD716E" w:rsidRPr="00DD716E">
        <w:rPr>
          <w:rFonts w:eastAsia="游明朝"/>
          <w:b/>
          <w:i/>
          <w:sz w:val="22"/>
          <w:szCs w:val="22"/>
        </w:rPr>
        <w:t>prach-SubframeOffset-r16</w:t>
      </w:r>
      <w:r w:rsidR="00DD716E" w:rsidRPr="00DD716E">
        <w:rPr>
          <w:rFonts w:eastAsia="游明朝"/>
          <w:b/>
          <w:sz w:val="22"/>
          <w:szCs w:val="22"/>
        </w:rPr>
        <w:t>.</w:t>
      </w:r>
    </w:p>
    <w:p w14:paraId="01CD2521" w14:textId="77777777" w:rsidR="00DD716E" w:rsidRPr="00DD716E" w:rsidRDefault="00DD716E" w:rsidP="00DD716E">
      <w:pPr>
        <w:pStyle w:val="afc"/>
        <w:numPr>
          <w:ilvl w:val="0"/>
          <w:numId w:val="24"/>
        </w:numPr>
        <w:spacing w:afterLines="50" w:after="120"/>
        <w:ind w:leftChars="0"/>
        <w:jc w:val="both"/>
        <w:rPr>
          <w:rFonts w:eastAsiaTheme="minorEastAsia"/>
          <w:b/>
          <w:sz w:val="22"/>
          <w:szCs w:val="22"/>
        </w:rPr>
      </w:pPr>
      <w:r>
        <w:rPr>
          <w:rFonts w:eastAsia="游明朝"/>
          <w:b/>
          <w:sz w:val="22"/>
          <w:szCs w:val="22"/>
        </w:rPr>
        <w:t>RRC parameter value is</w:t>
      </w:r>
      <w:r>
        <w:rPr>
          <w:rFonts w:eastAsia="游明朝" w:hint="eastAsia"/>
          <w:b/>
          <w:sz w:val="22"/>
          <w:szCs w:val="22"/>
        </w:rPr>
        <w:t>:</w:t>
      </w:r>
    </w:p>
    <w:p w14:paraId="76828A20" w14:textId="26667382" w:rsidR="00DD716E" w:rsidRPr="00DD716E" w:rsidRDefault="00DD716E" w:rsidP="00DD716E">
      <w:pPr>
        <w:pStyle w:val="afc"/>
        <w:numPr>
          <w:ilvl w:val="1"/>
          <w:numId w:val="24"/>
        </w:numPr>
        <w:spacing w:afterLines="50" w:after="120"/>
        <w:ind w:leftChars="0"/>
        <w:jc w:val="both"/>
        <w:rPr>
          <w:rFonts w:eastAsiaTheme="minorEastAsia"/>
          <w:b/>
          <w:sz w:val="22"/>
          <w:szCs w:val="22"/>
        </w:rPr>
      </w:pPr>
      <w:r w:rsidRPr="00DD716E">
        <w:rPr>
          <w:rFonts w:eastAsia="游明朝"/>
          <w:b/>
          <w:sz w:val="22"/>
          <w:szCs w:val="22"/>
        </w:rPr>
        <w:t>prach-ConfigurationIndexAlt-r16: (0</w:t>
      </w:r>
      <w:r w:rsidR="0063537B">
        <w:rPr>
          <w:rFonts w:eastAsiaTheme="minorEastAsia" w:hint="eastAsia"/>
          <w:b/>
          <w:sz w:val="22"/>
          <w:szCs w:val="22"/>
        </w:rPr>
        <w:t xml:space="preserve">, 1, </w:t>
      </w:r>
      <w:r w:rsidRPr="00DD716E">
        <w:rPr>
          <w:rFonts w:eastAsia="游明朝"/>
          <w:b/>
          <w:sz w:val="22"/>
          <w:szCs w:val="22"/>
        </w:rPr>
        <w:t>…</w:t>
      </w:r>
      <w:r w:rsidR="0063537B">
        <w:rPr>
          <w:rFonts w:eastAsiaTheme="minorEastAsia" w:hint="eastAsia"/>
          <w:b/>
          <w:sz w:val="22"/>
          <w:szCs w:val="22"/>
        </w:rPr>
        <w:t xml:space="preserve"> , </w:t>
      </w:r>
      <w:r w:rsidRPr="00DD716E">
        <w:rPr>
          <w:rFonts w:eastAsia="游明朝"/>
          <w:b/>
          <w:sz w:val="22"/>
          <w:szCs w:val="22"/>
        </w:rPr>
        <w:t>2</w:t>
      </w:r>
      <w:r>
        <w:rPr>
          <w:rFonts w:eastAsia="游明朝"/>
          <w:b/>
          <w:sz w:val="22"/>
          <w:szCs w:val="22"/>
        </w:rPr>
        <w:t>55)</w:t>
      </w:r>
    </w:p>
    <w:p w14:paraId="08820CD9" w14:textId="2727369A" w:rsidR="00A90B10" w:rsidRPr="00DD716E" w:rsidRDefault="00DD716E" w:rsidP="00DD716E">
      <w:pPr>
        <w:pStyle w:val="afc"/>
        <w:numPr>
          <w:ilvl w:val="1"/>
          <w:numId w:val="24"/>
        </w:numPr>
        <w:spacing w:afterLines="50" w:after="120"/>
        <w:ind w:leftChars="0"/>
        <w:jc w:val="both"/>
        <w:rPr>
          <w:rFonts w:eastAsiaTheme="minorEastAsia"/>
          <w:b/>
          <w:sz w:val="22"/>
          <w:szCs w:val="22"/>
        </w:rPr>
      </w:pPr>
      <w:r w:rsidRPr="00DD716E">
        <w:rPr>
          <w:rFonts w:eastAsia="游明朝"/>
          <w:b/>
          <w:sz w:val="22"/>
          <w:szCs w:val="22"/>
        </w:rPr>
        <w:t>prach-SubframeOffset-r16: (1</w:t>
      </w:r>
      <w:r w:rsidR="0063537B">
        <w:rPr>
          <w:rFonts w:eastAsiaTheme="minorEastAsia" w:hint="eastAsia"/>
          <w:b/>
          <w:sz w:val="22"/>
          <w:szCs w:val="22"/>
        </w:rPr>
        <w:t xml:space="preserve">, 2, </w:t>
      </w:r>
      <w:r w:rsidRPr="00DD716E">
        <w:rPr>
          <w:rFonts w:eastAsia="游明朝"/>
          <w:b/>
          <w:sz w:val="22"/>
          <w:szCs w:val="22"/>
        </w:rPr>
        <w:t>…</w:t>
      </w:r>
      <w:r w:rsidR="0063537B">
        <w:rPr>
          <w:rFonts w:eastAsiaTheme="minorEastAsia" w:hint="eastAsia"/>
          <w:b/>
          <w:sz w:val="22"/>
          <w:szCs w:val="22"/>
        </w:rPr>
        <w:t xml:space="preserve"> , </w:t>
      </w:r>
      <w:r w:rsidRPr="00DD716E">
        <w:rPr>
          <w:rFonts w:eastAsia="游明朝"/>
          <w:b/>
          <w:sz w:val="22"/>
          <w:szCs w:val="22"/>
        </w:rPr>
        <w:t>9)</w:t>
      </w:r>
    </w:p>
    <w:p w14:paraId="0DAAFABA" w14:textId="77777777" w:rsidR="00296784" w:rsidRDefault="00296784" w:rsidP="00AE70FC">
      <w:pPr>
        <w:rPr>
          <w:rFonts w:eastAsia="ＭＳ 明朝"/>
          <w:b/>
          <w:sz w:val="22"/>
        </w:rPr>
      </w:pPr>
    </w:p>
    <w:p w14:paraId="1917DEAA" w14:textId="0F1DB8EF" w:rsidR="00DD716E" w:rsidRDefault="00DD716E" w:rsidP="00DD716E">
      <w:pPr>
        <w:spacing w:afterLines="50" w:after="120"/>
        <w:jc w:val="both"/>
        <w:rPr>
          <w:rFonts w:eastAsia="ＭＳ 明朝"/>
          <w:sz w:val="22"/>
          <w:szCs w:val="22"/>
          <w:lang w:val="en-US"/>
        </w:rPr>
      </w:pPr>
      <w:r w:rsidRPr="00DD716E">
        <w:rPr>
          <w:rFonts w:eastAsia="游明朝" w:hint="eastAsia"/>
          <w:b/>
          <w:sz w:val="22"/>
          <w:szCs w:val="22"/>
          <w:u w:val="single"/>
        </w:rPr>
        <w:t>Proposal 2</w:t>
      </w:r>
      <w:r w:rsidRPr="00DD716E">
        <w:rPr>
          <w:rFonts w:eastAsia="游明朝" w:hint="eastAsia"/>
          <w:b/>
          <w:sz w:val="22"/>
          <w:szCs w:val="22"/>
        </w:rPr>
        <w:t>:</w:t>
      </w:r>
      <w:r>
        <w:rPr>
          <w:rFonts w:eastAsia="游明朝" w:hint="eastAsia"/>
          <w:b/>
          <w:sz w:val="22"/>
          <w:szCs w:val="22"/>
        </w:rPr>
        <w:t xml:space="preserve"> UE </w:t>
      </w:r>
      <w:r>
        <w:rPr>
          <w:rFonts w:eastAsia="游明朝"/>
          <w:b/>
          <w:sz w:val="22"/>
          <w:szCs w:val="22"/>
        </w:rPr>
        <w:t>behaviour</w:t>
      </w:r>
      <w:r>
        <w:rPr>
          <w:rFonts w:eastAsia="游明朝" w:hint="eastAsia"/>
          <w:b/>
          <w:sz w:val="22"/>
          <w:szCs w:val="22"/>
        </w:rPr>
        <w:t xml:space="preserve"> is </w:t>
      </w:r>
      <w:r>
        <w:rPr>
          <w:rFonts w:eastAsia="游明朝"/>
          <w:b/>
          <w:sz w:val="22"/>
          <w:szCs w:val="22"/>
        </w:rPr>
        <w:t>following</w:t>
      </w:r>
      <w:r>
        <w:rPr>
          <w:rFonts w:eastAsia="游明朝" w:hint="eastAsia"/>
          <w:b/>
          <w:sz w:val="22"/>
          <w:szCs w:val="22"/>
        </w:rPr>
        <w:t>:</w:t>
      </w:r>
    </w:p>
    <w:p w14:paraId="43C5ED76" w14:textId="77777777" w:rsidR="00DD716E" w:rsidRPr="00DD716E" w:rsidRDefault="00DD716E" w:rsidP="00DD716E">
      <w:pPr>
        <w:pStyle w:val="afc"/>
        <w:numPr>
          <w:ilvl w:val="0"/>
          <w:numId w:val="23"/>
        </w:numPr>
        <w:spacing w:afterLines="50" w:after="120"/>
        <w:ind w:leftChars="0"/>
        <w:jc w:val="both"/>
        <w:rPr>
          <w:rFonts w:eastAsia="ＭＳ 明朝"/>
          <w:b/>
          <w:sz w:val="22"/>
          <w:szCs w:val="22"/>
          <w:lang w:val="en-US"/>
        </w:rPr>
      </w:pPr>
      <w:r w:rsidRPr="00DD716E">
        <w:rPr>
          <w:rFonts w:eastAsia="ＭＳ 明朝"/>
          <w:b/>
          <w:sz w:val="22"/>
          <w:szCs w:val="22"/>
          <w:lang w:val="en-US"/>
        </w:rPr>
        <w:lastRenderedPageBreak/>
        <w:t xml:space="preserve">If Rel-16 UE is indicated </w:t>
      </w:r>
      <w:proofErr w:type="spellStart"/>
      <w:r w:rsidRPr="00DD716E">
        <w:rPr>
          <w:rFonts w:eastAsia="ＭＳ 明朝"/>
          <w:b/>
          <w:i/>
          <w:sz w:val="22"/>
          <w:szCs w:val="22"/>
          <w:lang w:val="en-US"/>
        </w:rPr>
        <w:t>prach-ConfigurationIndexAlt</w:t>
      </w:r>
      <w:proofErr w:type="spellEnd"/>
      <w:r w:rsidRPr="00DD716E">
        <w:rPr>
          <w:rFonts w:eastAsia="ＭＳ 明朝"/>
          <w:b/>
          <w:sz w:val="22"/>
          <w:szCs w:val="22"/>
          <w:lang w:val="en-US"/>
        </w:rPr>
        <w:t xml:space="preserve">, the UE refers </w:t>
      </w:r>
      <w:proofErr w:type="spellStart"/>
      <w:r w:rsidRPr="00DD716E">
        <w:rPr>
          <w:rFonts w:eastAsia="ＭＳ 明朝"/>
          <w:b/>
          <w:i/>
          <w:sz w:val="22"/>
          <w:szCs w:val="22"/>
          <w:lang w:val="en-US"/>
        </w:rPr>
        <w:t>prach-ConfigurationIndexAlt</w:t>
      </w:r>
      <w:proofErr w:type="spellEnd"/>
      <w:r w:rsidRPr="00DD716E">
        <w:rPr>
          <w:rFonts w:eastAsia="ＭＳ 明朝"/>
          <w:b/>
          <w:sz w:val="22"/>
          <w:szCs w:val="22"/>
          <w:lang w:val="en-US"/>
        </w:rPr>
        <w:br/>
        <w:t>to choose index from RACH configuration table (RACH configuration table is same as Rel-15)</w:t>
      </w:r>
    </w:p>
    <w:p w14:paraId="1B33A036" w14:textId="0BED6733" w:rsidR="00DD716E" w:rsidRPr="00DD716E" w:rsidRDefault="00DD716E" w:rsidP="00DD716E">
      <w:pPr>
        <w:pStyle w:val="afc"/>
        <w:numPr>
          <w:ilvl w:val="1"/>
          <w:numId w:val="23"/>
        </w:numPr>
        <w:spacing w:afterLines="50" w:after="120"/>
        <w:ind w:leftChars="0"/>
        <w:jc w:val="both"/>
        <w:rPr>
          <w:rFonts w:eastAsia="ＭＳ 明朝"/>
          <w:b/>
          <w:sz w:val="22"/>
          <w:szCs w:val="22"/>
          <w:lang w:val="en-US"/>
        </w:rPr>
      </w:pPr>
      <w:r w:rsidRPr="00DD716E">
        <w:rPr>
          <w:rFonts w:eastAsia="ＭＳ 明朝"/>
          <w:b/>
          <w:sz w:val="22"/>
          <w:szCs w:val="22"/>
          <w:lang w:val="en-US"/>
        </w:rPr>
        <w:t xml:space="preserve">If Rel-16 UE is indicated </w:t>
      </w:r>
      <w:proofErr w:type="spellStart"/>
      <w:r w:rsidRPr="00DD716E">
        <w:rPr>
          <w:rFonts w:eastAsia="ＭＳ 明朝"/>
          <w:b/>
          <w:i/>
          <w:sz w:val="22"/>
          <w:szCs w:val="22"/>
          <w:lang w:val="en-US"/>
        </w:rPr>
        <w:t>prach-SubframeOffset</w:t>
      </w:r>
      <w:proofErr w:type="spellEnd"/>
      <w:r w:rsidRPr="00DD716E">
        <w:rPr>
          <w:rFonts w:eastAsia="ＭＳ 明朝"/>
          <w:b/>
          <w:sz w:val="22"/>
          <w:szCs w:val="22"/>
          <w:lang w:val="en-US"/>
        </w:rPr>
        <w:t>,</w:t>
      </w:r>
      <w:r w:rsidRPr="00DD716E">
        <w:rPr>
          <w:rFonts w:eastAsia="ＭＳ 明朝" w:hint="eastAsia"/>
          <w:b/>
          <w:sz w:val="22"/>
          <w:szCs w:val="22"/>
          <w:lang w:val="en-US"/>
        </w:rPr>
        <w:t xml:space="preserve"> </w:t>
      </w:r>
      <w:r w:rsidRPr="00DD716E">
        <w:rPr>
          <w:rFonts w:eastAsia="ＭＳ 明朝"/>
          <w:b/>
          <w:sz w:val="22"/>
          <w:szCs w:val="22"/>
          <w:lang w:val="en-US"/>
        </w:rPr>
        <w:t xml:space="preserve">all RACH occasions is shifted based on the value of </w:t>
      </w:r>
      <w:proofErr w:type="spellStart"/>
      <w:r w:rsidRPr="00DD716E">
        <w:rPr>
          <w:rFonts w:eastAsia="ＭＳ 明朝"/>
          <w:b/>
          <w:i/>
          <w:sz w:val="22"/>
          <w:szCs w:val="22"/>
          <w:lang w:val="en-US"/>
        </w:rPr>
        <w:t>prach-SubframeOffset</w:t>
      </w:r>
      <w:proofErr w:type="spellEnd"/>
      <w:r w:rsidRPr="00DD716E">
        <w:rPr>
          <w:rFonts w:eastAsia="ＭＳ 明朝" w:hint="eastAsia"/>
          <w:b/>
          <w:sz w:val="22"/>
          <w:szCs w:val="22"/>
          <w:lang w:val="en-US"/>
        </w:rPr>
        <w:t xml:space="preserve">, </w:t>
      </w:r>
      <w:r w:rsidRPr="00DD716E">
        <w:rPr>
          <w:rFonts w:eastAsia="ＭＳ 明朝"/>
          <w:b/>
          <w:sz w:val="22"/>
          <w:szCs w:val="22"/>
          <w:lang w:val="en-US"/>
        </w:rPr>
        <w:t xml:space="preserve">i.e., the UE determines </w:t>
      </w:r>
      <w:proofErr w:type="spellStart"/>
      <w:r w:rsidRPr="00DD716E">
        <w:rPr>
          <w:rFonts w:eastAsia="ＭＳ 明朝"/>
          <w:b/>
          <w:sz w:val="22"/>
          <w:szCs w:val="22"/>
          <w:lang w:val="en-US"/>
        </w:rPr>
        <w:t>Subframe</w:t>
      </w:r>
      <w:proofErr w:type="spellEnd"/>
      <w:r w:rsidRPr="00DD716E">
        <w:rPr>
          <w:rFonts w:eastAsia="ＭＳ 明朝"/>
          <w:b/>
          <w:sz w:val="22"/>
          <w:szCs w:val="22"/>
          <w:lang w:val="en-US"/>
        </w:rPr>
        <w:t xml:space="preserve"> number</w:t>
      </w:r>
      <w:r w:rsidR="00F12A2A">
        <w:rPr>
          <w:rFonts w:eastAsia="ＭＳ 明朝" w:hint="eastAsia"/>
          <w:b/>
          <w:sz w:val="22"/>
          <w:szCs w:val="22"/>
          <w:lang w:val="en-US"/>
        </w:rPr>
        <w:t>(s)</w:t>
      </w:r>
      <w:r w:rsidRPr="00DD716E">
        <w:rPr>
          <w:rFonts w:eastAsia="ＭＳ 明朝"/>
          <w:b/>
          <w:sz w:val="22"/>
          <w:szCs w:val="22"/>
          <w:lang w:val="en-US"/>
        </w:rPr>
        <w:t xml:space="preserve"> by [(</w:t>
      </w:r>
      <w:proofErr w:type="spellStart"/>
      <w:r w:rsidRPr="00DD716E">
        <w:rPr>
          <w:rFonts w:eastAsia="ＭＳ 明朝"/>
          <w:b/>
          <w:sz w:val="22"/>
          <w:szCs w:val="22"/>
          <w:lang w:val="en-US"/>
        </w:rPr>
        <w:t>Subframe</w:t>
      </w:r>
      <w:proofErr w:type="spellEnd"/>
      <w:r w:rsidRPr="00DD716E">
        <w:rPr>
          <w:rFonts w:eastAsia="ＭＳ 明朝"/>
          <w:b/>
          <w:sz w:val="22"/>
          <w:szCs w:val="22"/>
          <w:lang w:val="en-US"/>
        </w:rPr>
        <w:t xml:space="preserve"> number</w:t>
      </w:r>
      <w:r w:rsidR="00F12A2A">
        <w:rPr>
          <w:rFonts w:eastAsia="ＭＳ 明朝" w:hint="eastAsia"/>
          <w:b/>
          <w:sz w:val="22"/>
          <w:szCs w:val="22"/>
          <w:lang w:val="en-US"/>
        </w:rPr>
        <w:t>(s)</w:t>
      </w:r>
      <w:r w:rsidRPr="00DD716E">
        <w:rPr>
          <w:rFonts w:eastAsia="ＭＳ 明朝"/>
          <w:b/>
          <w:sz w:val="22"/>
          <w:szCs w:val="22"/>
          <w:lang w:val="en-US"/>
        </w:rPr>
        <w:t xml:space="preserve"> in RACH configuration table + </w:t>
      </w:r>
      <w:proofErr w:type="spellStart"/>
      <w:r w:rsidRPr="00DD716E">
        <w:rPr>
          <w:rFonts w:eastAsia="ＭＳ 明朝"/>
          <w:b/>
          <w:i/>
          <w:sz w:val="22"/>
          <w:szCs w:val="22"/>
          <w:lang w:val="en-US"/>
        </w:rPr>
        <w:t>prach-SubframeOffset</w:t>
      </w:r>
      <w:proofErr w:type="spellEnd"/>
      <w:r w:rsidRPr="00DD716E">
        <w:rPr>
          <w:rFonts w:eastAsia="ＭＳ 明朝"/>
          <w:b/>
          <w:sz w:val="22"/>
          <w:szCs w:val="22"/>
          <w:lang w:val="en-US"/>
        </w:rPr>
        <w:t>) mod 10]</w:t>
      </w:r>
    </w:p>
    <w:p w14:paraId="2695F104" w14:textId="77777777" w:rsidR="00DD716E" w:rsidRPr="00DD716E" w:rsidRDefault="00DD716E" w:rsidP="00DD716E">
      <w:pPr>
        <w:pStyle w:val="afc"/>
        <w:numPr>
          <w:ilvl w:val="1"/>
          <w:numId w:val="23"/>
        </w:numPr>
        <w:spacing w:afterLines="50" w:after="120"/>
        <w:ind w:leftChars="0"/>
        <w:jc w:val="both"/>
        <w:rPr>
          <w:rFonts w:eastAsia="ＭＳ 明朝"/>
          <w:b/>
          <w:sz w:val="22"/>
          <w:szCs w:val="22"/>
          <w:lang w:val="en-US"/>
        </w:rPr>
      </w:pPr>
      <w:r w:rsidRPr="00DD716E">
        <w:rPr>
          <w:rFonts w:eastAsia="ＭＳ 明朝"/>
          <w:b/>
          <w:sz w:val="22"/>
          <w:szCs w:val="22"/>
          <w:lang w:val="en-US"/>
        </w:rPr>
        <w:t xml:space="preserve">If Rel-16 UE is not indicated </w:t>
      </w:r>
      <w:proofErr w:type="spellStart"/>
      <w:r w:rsidRPr="00DD716E">
        <w:rPr>
          <w:rFonts w:eastAsia="ＭＳ 明朝"/>
          <w:b/>
          <w:i/>
          <w:sz w:val="22"/>
          <w:szCs w:val="22"/>
          <w:lang w:val="en-US"/>
        </w:rPr>
        <w:t>prach-SubframeOffset</w:t>
      </w:r>
      <w:proofErr w:type="spellEnd"/>
      <w:r w:rsidRPr="00DD716E">
        <w:rPr>
          <w:rFonts w:eastAsia="ＭＳ 明朝"/>
          <w:b/>
          <w:sz w:val="22"/>
          <w:szCs w:val="22"/>
          <w:lang w:val="en-US"/>
        </w:rPr>
        <w:t>,</w:t>
      </w:r>
      <w:r w:rsidRPr="00DD716E">
        <w:rPr>
          <w:rFonts w:eastAsia="ＭＳ 明朝" w:hint="eastAsia"/>
          <w:b/>
          <w:sz w:val="22"/>
          <w:szCs w:val="22"/>
          <w:lang w:val="en-US"/>
        </w:rPr>
        <w:t xml:space="preserve"> </w:t>
      </w:r>
      <w:r w:rsidRPr="00DD716E">
        <w:rPr>
          <w:rFonts w:eastAsia="ＭＳ 明朝"/>
          <w:b/>
          <w:sz w:val="22"/>
          <w:szCs w:val="22"/>
          <w:lang w:val="en-US"/>
        </w:rPr>
        <w:t xml:space="preserve">all RACH occasions is not shifted, i.e., </w:t>
      </w:r>
      <w:proofErr w:type="spellStart"/>
      <w:r w:rsidRPr="00DD716E">
        <w:rPr>
          <w:rFonts w:eastAsia="ＭＳ 明朝"/>
          <w:b/>
          <w:sz w:val="22"/>
          <w:szCs w:val="22"/>
          <w:lang w:val="en-US"/>
        </w:rPr>
        <w:t>subframe</w:t>
      </w:r>
      <w:proofErr w:type="spellEnd"/>
      <w:r w:rsidRPr="00DD716E">
        <w:rPr>
          <w:rFonts w:eastAsia="ＭＳ 明朝"/>
          <w:b/>
          <w:sz w:val="22"/>
          <w:szCs w:val="22"/>
          <w:lang w:val="en-US"/>
        </w:rPr>
        <w:t xml:space="preserve"> number offset is zero</w:t>
      </w:r>
    </w:p>
    <w:p w14:paraId="614BDF2C" w14:textId="77777777" w:rsidR="00DD716E" w:rsidRPr="00DD716E" w:rsidRDefault="00DD716E" w:rsidP="00DD716E">
      <w:pPr>
        <w:pStyle w:val="afc"/>
        <w:numPr>
          <w:ilvl w:val="0"/>
          <w:numId w:val="23"/>
        </w:numPr>
        <w:spacing w:afterLines="50" w:after="120"/>
        <w:ind w:leftChars="0"/>
        <w:jc w:val="both"/>
        <w:rPr>
          <w:rFonts w:eastAsia="ＭＳ 明朝"/>
          <w:b/>
          <w:sz w:val="22"/>
          <w:szCs w:val="22"/>
          <w:lang w:val="en-US"/>
        </w:rPr>
      </w:pPr>
      <w:r w:rsidRPr="00DD716E">
        <w:rPr>
          <w:rFonts w:eastAsia="ＭＳ 明朝"/>
          <w:b/>
          <w:sz w:val="22"/>
          <w:szCs w:val="22"/>
          <w:lang w:val="en-US"/>
        </w:rPr>
        <w:t xml:space="preserve">If Rel-16 UE is not indicated </w:t>
      </w:r>
      <w:proofErr w:type="spellStart"/>
      <w:r w:rsidRPr="00DD716E">
        <w:rPr>
          <w:rFonts w:eastAsia="ＭＳ 明朝"/>
          <w:b/>
          <w:i/>
          <w:sz w:val="22"/>
          <w:szCs w:val="22"/>
          <w:lang w:val="en-US"/>
        </w:rPr>
        <w:t>prach-ConfigurationIndexAlt</w:t>
      </w:r>
      <w:proofErr w:type="spellEnd"/>
      <w:r w:rsidRPr="00DD716E">
        <w:rPr>
          <w:rFonts w:eastAsia="ＭＳ 明朝"/>
          <w:b/>
          <w:sz w:val="22"/>
          <w:szCs w:val="22"/>
          <w:lang w:val="en-US"/>
        </w:rPr>
        <w:t>,</w:t>
      </w:r>
      <w:r w:rsidRPr="00DD716E">
        <w:rPr>
          <w:rFonts w:eastAsia="ＭＳ 明朝" w:hint="eastAsia"/>
          <w:b/>
          <w:sz w:val="22"/>
          <w:szCs w:val="22"/>
          <w:lang w:val="en-US"/>
        </w:rPr>
        <w:t xml:space="preserve"> </w:t>
      </w:r>
      <w:r w:rsidRPr="00DD716E">
        <w:rPr>
          <w:rFonts w:eastAsia="ＭＳ 明朝"/>
          <w:b/>
          <w:sz w:val="22"/>
          <w:szCs w:val="22"/>
          <w:lang w:val="en-US"/>
        </w:rPr>
        <w:t xml:space="preserve">the UE refers </w:t>
      </w:r>
      <w:proofErr w:type="spellStart"/>
      <w:r w:rsidRPr="00DD716E">
        <w:rPr>
          <w:rFonts w:eastAsia="ＭＳ 明朝"/>
          <w:b/>
          <w:i/>
          <w:sz w:val="22"/>
          <w:szCs w:val="22"/>
          <w:lang w:val="en-US"/>
        </w:rPr>
        <w:t>prach-ConfigurationIndex</w:t>
      </w:r>
      <w:proofErr w:type="spellEnd"/>
      <w:r w:rsidRPr="00DD716E">
        <w:rPr>
          <w:rFonts w:eastAsia="ＭＳ 明朝"/>
          <w:b/>
          <w:sz w:val="22"/>
          <w:szCs w:val="22"/>
          <w:lang w:val="en-US"/>
        </w:rPr>
        <w:t xml:space="preserve"> to choose index from RACH configuration table</w:t>
      </w:r>
      <w:r w:rsidRPr="00DD716E">
        <w:rPr>
          <w:rFonts w:eastAsia="ＭＳ 明朝" w:hint="eastAsia"/>
          <w:b/>
          <w:sz w:val="22"/>
          <w:szCs w:val="22"/>
          <w:lang w:val="en-US"/>
        </w:rPr>
        <w:t xml:space="preserve"> (</w:t>
      </w:r>
      <w:r w:rsidRPr="00DD716E">
        <w:rPr>
          <w:rFonts w:eastAsia="ＭＳ 明朝"/>
          <w:b/>
          <w:sz w:val="22"/>
          <w:szCs w:val="22"/>
          <w:lang w:val="en-US"/>
        </w:rPr>
        <w:t>Same behavior as Rel-15 UE</w:t>
      </w:r>
      <w:r w:rsidRPr="00DD716E">
        <w:rPr>
          <w:rFonts w:eastAsia="ＭＳ 明朝" w:hint="eastAsia"/>
          <w:b/>
          <w:sz w:val="22"/>
          <w:szCs w:val="22"/>
          <w:lang w:val="en-US"/>
        </w:rPr>
        <w:t>)</w:t>
      </w:r>
    </w:p>
    <w:p w14:paraId="64633953" w14:textId="77777777" w:rsidR="002D1F90" w:rsidRDefault="002D1F90" w:rsidP="00DD716E">
      <w:pPr>
        <w:spacing w:afterLines="50" w:after="120"/>
        <w:jc w:val="both"/>
        <w:rPr>
          <w:rFonts w:eastAsia="游明朝"/>
          <w:b/>
          <w:sz w:val="22"/>
          <w:szCs w:val="22"/>
          <w:lang w:val="en-US"/>
        </w:rPr>
      </w:pPr>
    </w:p>
    <w:p w14:paraId="73C37109" w14:textId="77777777" w:rsidR="00F12A2A" w:rsidRPr="0076228B" w:rsidRDefault="00F12A2A" w:rsidP="00DD716E">
      <w:pPr>
        <w:spacing w:afterLines="50" w:after="120"/>
        <w:jc w:val="both"/>
        <w:rPr>
          <w:rFonts w:eastAsia="游明朝"/>
          <w:sz w:val="22"/>
          <w:szCs w:val="22"/>
          <w:lang w:val="en-US"/>
        </w:rPr>
      </w:pPr>
      <w:r w:rsidRPr="0076228B">
        <w:rPr>
          <w:rFonts w:eastAsia="游明朝" w:hint="eastAsia"/>
          <w:sz w:val="22"/>
          <w:szCs w:val="22"/>
          <w:lang w:val="en-US"/>
        </w:rPr>
        <w:t xml:space="preserve">Note that all </w:t>
      </w:r>
      <w:proofErr w:type="spellStart"/>
      <w:r w:rsidRPr="0076228B">
        <w:rPr>
          <w:rFonts w:eastAsia="游明朝" w:hint="eastAsia"/>
          <w:sz w:val="22"/>
          <w:szCs w:val="22"/>
          <w:lang w:val="en-US"/>
        </w:rPr>
        <w:t>subframe</w:t>
      </w:r>
      <w:proofErr w:type="spellEnd"/>
      <w:r w:rsidRPr="0076228B">
        <w:rPr>
          <w:rFonts w:eastAsia="游明朝" w:hint="eastAsia"/>
          <w:sz w:val="22"/>
          <w:szCs w:val="22"/>
          <w:lang w:val="en-US"/>
        </w:rPr>
        <w:t xml:space="preserve"> numbers for a certain RACH configuration index are shifted based on the value of </w:t>
      </w:r>
      <w:proofErr w:type="spellStart"/>
      <w:r w:rsidRPr="0076228B">
        <w:rPr>
          <w:rFonts w:eastAsia="游明朝" w:hint="eastAsia"/>
          <w:i/>
          <w:sz w:val="22"/>
          <w:szCs w:val="22"/>
          <w:lang w:val="en-US"/>
        </w:rPr>
        <w:t>prach-SubframeOffset</w:t>
      </w:r>
      <w:proofErr w:type="spellEnd"/>
      <w:r w:rsidRPr="0076228B">
        <w:rPr>
          <w:rFonts w:eastAsia="游明朝" w:hint="eastAsia"/>
          <w:sz w:val="22"/>
          <w:szCs w:val="22"/>
          <w:lang w:val="en-US"/>
        </w:rPr>
        <w:t xml:space="preserve"> when there </w:t>
      </w:r>
      <w:proofErr w:type="gramStart"/>
      <w:r w:rsidRPr="0076228B">
        <w:rPr>
          <w:rFonts w:eastAsia="游明朝" w:hint="eastAsia"/>
          <w:sz w:val="22"/>
          <w:szCs w:val="22"/>
          <w:lang w:val="en-US"/>
        </w:rPr>
        <w:t xml:space="preserve">are more than one </w:t>
      </w:r>
      <w:proofErr w:type="spellStart"/>
      <w:r w:rsidRPr="0076228B">
        <w:rPr>
          <w:rFonts w:eastAsia="游明朝" w:hint="eastAsia"/>
          <w:sz w:val="22"/>
          <w:szCs w:val="22"/>
          <w:lang w:val="en-US"/>
        </w:rPr>
        <w:t>subframe</w:t>
      </w:r>
      <w:proofErr w:type="spellEnd"/>
      <w:r w:rsidRPr="0076228B">
        <w:rPr>
          <w:rFonts w:eastAsia="游明朝" w:hint="eastAsia"/>
          <w:sz w:val="22"/>
          <w:szCs w:val="22"/>
          <w:lang w:val="en-US"/>
        </w:rPr>
        <w:t xml:space="preserve"> number</w:t>
      </w:r>
      <w:proofErr w:type="gramEnd"/>
      <w:r w:rsidRPr="0076228B">
        <w:rPr>
          <w:rFonts w:eastAsia="游明朝" w:hint="eastAsia"/>
          <w:sz w:val="22"/>
          <w:szCs w:val="22"/>
          <w:lang w:val="en-US"/>
        </w:rPr>
        <w:t xml:space="preserve"> for the RACH configuration index.</w:t>
      </w:r>
    </w:p>
    <w:p w14:paraId="38A89706" w14:textId="65BD2CEE" w:rsidR="00F12A2A" w:rsidRPr="0076228B" w:rsidRDefault="00F12A2A" w:rsidP="00DD716E">
      <w:pPr>
        <w:spacing w:afterLines="50" w:after="120"/>
        <w:jc w:val="both"/>
        <w:rPr>
          <w:rFonts w:eastAsia="游明朝"/>
          <w:sz w:val="22"/>
          <w:szCs w:val="22"/>
          <w:lang w:val="en-US"/>
        </w:rPr>
      </w:pPr>
      <w:r w:rsidRPr="0076228B">
        <w:rPr>
          <w:rFonts w:eastAsia="游明朝" w:hint="eastAsia"/>
          <w:sz w:val="22"/>
          <w:szCs w:val="22"/>
          <w:lang w:val="en-US"/>
        </w:rPr>
        <w:t xml:space="preserve">Note that all other configurations than </w:t>
      </w:r>
      <w:proofErr w:type="spellStart"/>
      <w:r w:rsidRPr="0076228B">
        <w:rPr>
          <w:rFonts w:eastAsia="游明朝" w:hint="eastAsia"/>
          <w:sz w:val="22"/>
          <w:szCs w:val="22"/>
          <w:lang w:val="en-US"/>
        </w:rPr>
        <w:t>Subframe</w:t>
      </w:r>
      <w:proofErr w:type="spellEnd"/>
      <w:r w:rsidRPr="0076228B">
        <w:rPr>
          <w:rFonts w:eastAsia="游明朝" w:hint="eastAsia"/>
          <w:sz w:val="22"/>
          <w:szCs w:val="22"/>
          <w:lang w:val="en-US"/>
        </w:rPr>
        <w:t xml:space="preserve"> number which are indicated by RACH configuration index, e.g., starting symbol, are same for a certain RACH configuration index if Rel-16 UE is indicated </w:t>
      </w:r>
      <w:proofErr w:type="spellStart"/>
      <w:r w:rsidRPr="0076228B">
        <w:rPr>
          <w:rFonts w:eastAsia="游明朝" w:hint="eastAsia"/>
          <w:i/>
          <w:sz w:val="22"/>
          <w:szCs w:val="22"/>
          <w:lang w:val="en-US"/>
        </w:rPr>
        <w:t>prach-ConfigurationIndexAlt</w:t>
      </w:r>
      <w:proofErr w:type="spellEnd"/>
      <w:r w:rsidRPr="0076228B">
        <w:rPr>
          <w:rFonts w:eastAsia="游明朝" w:hint="eastAsia"/>
          <w:sz w:val="22"/>
          <w:szCs w:val="22"/>
          <w:lang w:val="en-US"/>
        </w:rPr>
        <w:t>.</w:t>
      </w:r>
    </w:p>
    <w:p w14:paraId="36B68464" w14:textId="77777777" w:rsidR="00F12A2A" w:rsidRPr="0076228B" w:rsidRDefault="00F12A2A" w:rsidP="00DD716E">
      <w:pPr>
        <w:spacing w:afterLines="50" w:after="120"/>
        <w:jc w:val="both"/>
        <w:rPr>
          <w:rFonts w:eastAsia="游明朝"/>
          <w:sz w:val="22"/>
          <w:szCs w:val="22"/>
          <w:lang w:val="en-US"/>
        </w:rPr>
      </w:pPr>
    </w:p>
    <w:p w14:paraId="2571A2EB" w14:textId="603585F4" w:rsidR="00F12A2A" w:rsidRPr="0076228B" w:rsidRDefault="00F12A2A" w:rsidP="00DD716E">
      <w:pPr>
        <w:spacing w:afterLines="50" w:after="120"/>
        <w:jc w:val="both"/>
        <w:rPr>
          <w:rFonts w:eastAsia="游明朝"/>
          <w:sz w:val="22"/>
          <w:szCs w:val="22"/>
          <w:lang w:val="en-US"/>
        </w:rPr>
      </w:pPr>
      <w:r w:rsidRPr="0076228B">
        <w:rPr>
          <w:rFonts w:eastAsia="游明朝" w:hint="eastAsia"/>
          <w:sz w:val="22"/>
          <w:szCs w:val="22"/>
          <w:lang w:val="en-US"/>
        </w:rPr>
        <w:t xml:space="preserve">Our proposal enables more flexible RACH configuration with RACH configuration period </w:t>
      </w:r>
      <w:r w:rsidRPr="0076228B">
        <w:rPr>
          <w:rFonts w:eastAsia="游明朝"/>
          <w:sz w:val="22"/>
          <w:szCs w:val="22"/>
          <w:lang w:val="en-US"/>
        </w:rPr>
        <w:t>greater</w:t>
      </w:r>
      <w:r w:rsidRPr="0076228B">
        <w:rPr>
          <w:rFonts w:eastAsia="游明朝" w:hint="eastAsia"/>
          <w:sz w:val="22"/>
          <w:szCs w:val="22"/>
          <w:lang w:val="en-US"/>
        </w:rPr>
        <w:t xml:space="preserve"> than 10ms. In addition, our proposal can be beneficial even for 10ms of RACH configuration period, since it makes it possible to have different </w:t>
      </w:r>
      <w:r w:rsidRPr="0076228B">
        <w:rPr>
          <w:rFonts w:eastAsia="游明朝"/>
          <w:sz w:val="22"/>
          <w:szCs w:val="22"/>
          <w:lang w:val="en-US"/>
        </w:rPr>
        <w:t>configuration</w:t>
      </w:r>
      <w:r w:rsidRPr="0076228B">
        <w:rPr>
          <w:rFonts w:eastAsia="游明朝" w:hint="eastAsia"/>
          <w:sz w:val="22"/>
          <w:szCs w:val="22"/>
          <w:lang w:val="en-US"/>
        </w:rPr>
        <w:t xml:space="preserve">, e.g., starting symbol, for different </w:t>
      </w:r>
      <w:proofErr w:type="spellStart"/>
      <w:r w:rsidRPr="0076228B">
        <w:rPr>
          <w:rFonts w:eastAsia="游明朝" w:hint="eastAsia"/>
          <w:sz w:val="22"/>
          <w:szCs w:val="22"/>
          <w:lang w:val="en-US"/>
        </w:rPr>
        <w:t>subframe</w:t>
      </w:r>
      <w:proofErr w:type="spellEnd"/>
      <w:r w:rsidRPr="0076228B">
        <w:rPr>
          <w:rFonts w:eastAsia="游明朝" w:hint="eastAsia"/>
          <w:sz w:val="22"/>
          <w:szCs w:val="22"/>
          <w:lang w:val="en-US"/>
        </w:rPr>
        <w:t xml:space="preserve"> number, e.g., RACH configuration index 157 or 161.</w:t>
      </w:r>
    </w:p>
    <w:p w14:paraId="1383DFE6" w14:textId="77777777" w:rsidR="00F12A2A" w:rsidRPr="00F12A2A" w:rsidRDefault="00F12A2A" w:rsidP="00DD716E">
      <w:pPr>
        <w:spacing w:afterLines="50" w:after="120"/>
        <w:jc w:val="both"/>
        <w:rPr>
          <w:rFonts w:eastAsia="游明朝"/>
          <w:b/>
          <w:sz w:val="22"/>
          <w:szCs w:val="22"/>
          <w:lang w:val="en-US"/>
        </w:rPr>
      </w:pPr>
    </w:p>
    <w:p w14:paraId="4D9B1146" w14:textId="09126F30" w:rsidR="002D1F90" w:rsidRDefault="002D1F90" w:rsidP="002D1F90">
      <w:pPr>
        <w:spacing w:afterLines="50" w:after="120"/>
        <w:jc w:val="both"/>
        <w:rPr>
          <w:rFonts w:eastAsiaTheme="minorEastAsia"/>
          <w:sz w:val="22"/>
          <w:szCs w:val="22"/>
          <w:lang w:val="en-US"/>
        </w:rPr>
      </w:pPr>
      <w:r>
        <w:rPr>
          <w:rFonts w:eastAsiaTheme="minorEastAsia" w:hint="eastAsia"/>
          <w:sz w:val="22"/>
          <w:szCs w:val="22"/>
          <w:lang w:val="en-US"/>
        </w:rPr>
        <w:t xml:space="preserve">In case that all UEs in a cell are Rel-16 or </w:t>
      </w:r>
      <w:r w:rsidR="00B348D8">
        <w:rPr>
          <w:rFonts w:eastAsiaTheme="minorEastAsia"/>
          <w:sz w:val="22"/>
          <w:szCs w:val="22"/>
          <w:lang w:val="en-US"/>
        </w:rPr>
        <w:t>later release</w:t>
      </w:r>
      <w:r>
        <w:rPr>
          <w:rFonts w:eastAsiaTheme="minorEastAsia" w:hint="eastAsia"/>
          <w:sz w:val="22"/>
          <w:szCs w:val="22"/>
          <w:lang w:val="en-US"/>
        </w:rPr>
        <w:t xml:space="preserve"> UEs, </w:t>
      </w:r>
      <w:proofErr w:type="spellStart"/>
      <w:r>
        <w:rPr>
          <w:rFonts w:eastAsiaTheme="minorEastAsia" w:hint="eastAsia"/>
          <w:sz w:val="22"/>
          <w:szCs w:val="22"/>
          <w:lang w:val="en-US"/>
        </w:rPr>
        <w:t>gNB</w:t>
      </w:r>
      <w:proofErr w:type="spellEnd"/>
      <w:r>
        <w:rPr>
          <w:rFonts w:eastAsiaTheme="minorEastAsia" w:hint="eastAsia"/>
          <w:sz w:val="22"/>
          <w:szCs w:val="22"/>
          <w:lang w:val="en-US"/>
        </w:rPr>
        <w:t xml:space="preserve"> can configure RACH occasions with long periodicity more flexibly to be aligned with various TDD configuration, and RACH resource overhead can be reduced</w:t>
      </w:r>
      <w:r w:rsidR="00C72FA2">
        <w:rPr>
          <w:rFonts w:eastAsiaTheme="minorEastAsia" w:hint="eastAsia"/>
          <w:sz w:val="22"/>
          <w:szCs w:val="22"/>
          <w:lang w:val="en-US"/>
        </w:rPr>
        <w:t xml:space="preserve"> by our proposal</w:t>
      </w:r>
      <w:r>
        <w:rPr>
          <w:rFonts w:eastAsiaTheme="minorEastAsia" w:hint="eastAsia"/>
          <w:sz w:val="22"/>
          <w:szCs w:val="22"/>
          <w:lang w:val="en-US"/>
        </w:rPr>
        <w:t>.</w:t>
      </w:r>
      <w:r w:rsidR="00C72FA2">
        <w:rPr>
          <w:rFonts w:eastAsiaTheme="minorEastAsia" w:hint="eastAsia"/>
          <w:sz w:val="22"/>
          <w:szCs w:val="22"/>
          <w:lang w:val="en-US"/>
        </w:rPr>
        <w:t xml:space="preserve"> </w:t>
      </w:r>
      <w:r w:rsidR="00734576">
        <w:rPr>
          <w:rFonts w:eastAsiaTheme="minorEastAsia" w:hint="eastAsia"/>
          <w:sz w:val="22"/>
          <w:szCs w:val="22"/>
          <w:lang w:val="en-US"/>
        </w:rPr>
        <w:t xml:space="preserve">For example, such cell </w:t>
      </w:r>
      <w:proofErr w:type="gramStart"/>
      <w:r w:rsidR="00734576">
        <w:rPr>
          <w:rFonts w:eastAsiaTheme="minorEastAsia" w:hint="eastAsia"/>
          <w:sz w:val="22"/>
          <w:szCs w:val="22"/>
          <w:lang w:val="en-US"/>
        </w:rPr>
        <w:t>can be considered</w:t>
      </w:r>
      <w:proofErr w:type="gramEnd"/>
      <w:r w:rsidR="00734576">
        <w:rPr>
          <w:rFonts w:eastAsiaTheme="minorEastAsia" w:hint="eastAsia"/>
          <w:sz w:val="22"/>
          <w:szCs w:val="22"/>
          <w:lang w:val="en-US"/>
        </w:rPr>
        <w:t xml:space="preserve"> for</w:t>
      </w:r>
      <w:r w:rsidR="00734576" w:rsidRPr="00734576">
        <w:rPr>
          <w:rFonts w:eastAsiaTheme="minorEastAsia"/>
          <w:sz w:val="22"/>
          <w:szCs w:val="22"/>
          <w:lang w:val="en-US"/>
        </w:rPr>
        <w:t xml:space="preserve"> closed network, </w:t>
      </w:r>
      <w:r w:rsidR="00734576">
        <w:rPr>
          <w:rFonts w:eastAsiaTheme="minorEastAsia" w:hint="eastAsia"/>
          <w:sz w:val="22"/>
          <w:szCs w:val="22"/>
          <w:lang w:val="en-US"/>
        </w:rPr>
        <w:t>since</w:t>
      </w:r>
      <w:r w:rsidR="00734576" w:rsidRPr="00734576">
        <w:rPr>
          <w:rFonts w:eastAsiaTheme="minorEastAsia"/>
          <w:sz w:val="22"/>
          <w:szCs w:val="22"/>
          <w:lang w:val="en-US"/>
        </w:rPr>
        <w:t xml:space="preserve"> the management of UEs would be easier. </w:t>
      </w:r>
      <w:proofErr w:type="gramStart"/>
      <w:r w:rsidR="00734576" w:rsidRPr="00734576">
        <w:rPr>
          <w:rFonts w:eastAsiaTheme="minorEastAsia"/>
          <w:sz w:val="22"/>
          <w:szCs w:val="22"/>
          <w:lang w:val="en-US"/>
        </w:rPr>
        <w:t>Also</w:t>
      </w:r>
      <w:proofErr w:type="gramEnd"/>
      <w:r w:rsidR="00734576" w:rsidRPr="00734576">
        <w:rPr>
          <w:rFonts w:eastAsiaTheme="minorEastAsia"/>
          <w:sz w:val="22"/>
          <w:szCs w:val="22"/>
          <w:lang w:val="en-US"/>
        </w:rPr>
        <w:t>, another possible case is, in some operators, all Rel-15 UE may be NSA mode. In that case, all UEs in the cell with onl</w:t>
      </w:r>
      <w:r w:rsidR="00734576">
        <w:rPr>
          <w:rFonts w:eastAsiaTheme="minorEastAsia"/>
          <w:sz w:val="22"/>
          <w:szCs w:val="22"/>
          <w:lang w:val="en-US"/>
        </w:rPr>
        <w:t xml:space="preserve">y SA operation </w:t>
      </w:r>
      <w:r w:rsidR="00734576">
        <w:rPr>
          <w:rFonts w:eastAsiaTheme="minorEastAsia" w:hint="eastAsia"/>
          <w:sz w:val="22"/>
          <w:szCs w:val="22"/>
          <w:lang w:val="en-US"/>
        </w:rPr>
        <w:t>should be</w:t>
      </w:r>
      <w:r w:rsidR="00734576" w:rsidRPr="00734576">
        <w:rPr>
          <w:rFonts w:eastAsiaTheme="minorEastAsia"/>
          <w:sz w:val="22"/>
          <w:szCs w:val="22"/>
          <w:lang w:val="en-US"/>
        </w:rPr>
        <w:t xml:space="preserve"> </w:t>
      </w:r>
      <w:r w:rsidR="00734576">
        <w:rPr>
          <w:rFonts w:eastAsiaTheme="minorEastAsia" w:hint="eastAsia"/>
          <w:sz w:val="22"/>
          <w:szCs w:val="22"/>
          <w:lang w:val="en-US"/>
        </w:rPr>
        <w:t>Rel-</w:t>
      </w:r>
      <w:r w:rsidR="00734576" w:rsidRPr="00734576">
        <w:rPr>
          <w:rFonts w:eastAsiaTheme="minorEastAsia"/>
          <w:sz w:val="22"/>
          <w:szCs w:val="22"/>
          <w:lang w:val="en-US"/>
        </w:rPr>
        <w:t>16</w:t>
      </w:r>
      <w:r w:rsidR="00734576">
        <w:rPr>
          <w:rFonts w:eastAsiaTheme="minorEastAsia" w:hint="eastAsia"/>
          <w:sz w:val="22"/>
          <w:szCs w:val="22"/>
          <w:lang w:val="en-US"/>
        </w:rPr>
        <w:t xml:space="preserve"> UEs</w:t>
      </w:r>
      <w:r w:rsidR="00734576" w:rsidRPr="00734576">
        <w:rPr>
          <w:rFonts w:eastAsiaTheme="minorEastAsia"/>
          <w:sz w:val="22"/>
          <w:szCs w:val="22"/>
          <w:lang w:val="en-US"/>
        </w:rPr>
        <w:t>.</w:t>
      </w:r>
    </w:p>
    <w:p w14:paraId="4239F543" w14:textId="64E3919C" w:rsidR="00C72FA2" w:rsidRDefault="002D1F90" w:rsidP="002D1F90">
      <w:pPr>
        <w:spacing w:afterLines="50" w:after="120"/>
        <w:jc w:val="both"/>
        <w:rPr>
          <w:rFonts w:eastAsiaTheme="minorEastAsia"/>
          <w:sz w:val="22"/>
          <w:szCs w:val="22"/>
          <w:lang w:val="en-US"/>
        </w:rPr>
      </w:pPr>
      <w:r>
        <w:rPr>
          <w:rFonts w:eastAsiaTheme="minorEastAsia" w:hint="eastAsia"/>
          <w:sz w:val="22"/>
          <w:szCs w:val="22"/>
          <w:lang w:val="en-US"/>
        </w:rPr>
        <w:t>In case</w:t>
      </w:r>
      <w:r w:rsidR="00662463">
        <w:rPr>
          <w:rFonts w:eastAsiaTheme="minorEastAsia" w:hint="eastAsia"/>
          <w:sz w:val="22"/>
          <w:szCs w:val="22"/>
          <w:lang w:val="en-US"/>
        </w:rPr>
        <w:t xml:space="preserve"> of the</w:t>
      </w:r>
      <w:r>
        <w:rPr>
          <w:rFonts w:eastAsiaTheme="minorEastAsia" w:hint="eastAsia"/>
          <w:sz w:val="22"/>
          <w:szCs w:val="22"/>
          <w:lang w:val="en-US"/>
        </w:rPr>
        <w:t xml:space="preserve"> cell on which Rel-15 UE and Rel-16 UE coexist, RACH resource overhead </w:t>
      </w:r>
      <w:proofErr w:type="gramStart"/>
      <w:r>
        <w:rPr>
          <w:rFonts w:eastAsiaTheme="minorEastAsia" w:hint="eastAsia"/>
          <w:sz w:val="22"/>
          <w:szCs w:val="22"/>
          <w:lang w:val="en-US"/>
        </w:rPr>
        <w:t>can be reduced</w:t>
      </w:r>
      <w:proofErr w:type="gramEnd"/>
      <w:r>
        <w:rPr>
          <w:rFonts w:eastAsiaTheme="minorEastAsia" w:hint="eastAsia"/>
          <w:sz w:val="22"/>
          <w:szCs w:val="22"/>
          <w:lang w:val="en-US"/>
        </w:rPr>
        <w:t xml:space="preserve"> by </w:t>
      </w:r>
      <w:r w:rsidR="00C72FA2">
        <w:rPr>
          <w:rFonts w:eastAsiaTheme="minorEastAsia" w:hint="eastAsia"/>
          <w:sz w:val="22"/>
          <w:szCs w:val="22"/>
          <w:lang w:val="en-US"/>
        </w:rPr>
        <w:t xml:space="preserve">our proposal and </w:t>
      </w:r>
      <w:proofErr w:type="spellStart"/>
      <w:r w:rsidRPr="002D1F90">
        <w:rPr>
          <w:rFonts w:eastAsiaTheme="minorEastAsia"/>
          <w:sz w:val="22"/>
          <w:szCs w:val="22"/>
          <w:lang w:val="en-US"/>
        </w:rPr>
        <w:t>gNB</w:t>
      </w:r>
      <w:proofErr w:type="spellEnd"/>
      <w:r>
        <w:rPr>
          <w:rFonts w:eastAsiaTheme="minorEastAsia" w:hint="eastAsia"/>
          <w:sz w:val="22"/>
          <w:szCs w:val="22"/>
          <w:lang w:val="en-US"/>
        </w:rPr>
        <w:t xml:space="preserve"> implementation. </w:t>
      </w:r>
      <w:proofErr w:type="spellStart"/>
      <w:proofErr w:type="gramStart"/>
      <w:r>
        <w:rPr>
          <w:rFonts w:eastAsiaTheme="minorEastAsia" w:hint="eastAsia"/>
          <w:sz w:val="22"/>
          <w:szCs w:val="22"/>
          <w:lang w:val="en-US"/>
        </w:rPr>
        <w:t>gNB</w:t>
      </w:r>
      <w:proofErr w:type="spellEnd"/>
      <w:proofErr w:type="gramEnd"/>
      <w:r w:rsidRPr="002D1F90">
        <w:rPr>
          <w:rFonts w:eastAsiaTheme="minorEastAsia"/>
          <w:sz w:val="22"/>
          <w:szCs w:val="22"/>
          <w:lang w:val="en-US"/>
        </w:rPr>
        <w:t xml:space="preserve"> can configure RACH occasions for Rel-16 UE such that overlaps with RACH occasio</w:t>
      </w:r>
      <w:r>
        <w:rPr>
          <w:rFonts w:eastAsiaTheme="minorEastAsia"/>
          <w:sz w:val="22"/>
          <w:szCs w:val="22"/>
          <w:lang w:val="en-US"/>
        </w:rPr>
        <w:t>ns for Rel-15 UE in time domain</w:t>
      </w:r>
      <w:r>
        <w:rPr>
          <w:rFonts w:eastAsiaTheme="minorEastAsia" w:hint="eastAsia"/>
          <w:sz w:val="22"/>
          <w:szCs w:val="22"/>
          <w:lang w:val="en-US"/>
        </w:rPr>
        <w:t xml:space="preserve">, as shown in Fig.2. </w:t>
      </w:r>
      <w:r w:rsidR="00C72FA2">
        <w:rPr>
          <w:rFonts w:eastAsiaTheme="minorEastAsia" w:hint="eastAsia"/>
          <w:sz w:val="22"/>
          <w:szCs w:val="22"/>
          <w:lang w:val="en-US"/>
        </w:rPr>
        <w:t xml:space="preserve">In that case, </w:t>
      </w:r>
      <w:r w:rsidR="00C72FA2" w:rsidRPr="00C72FA2">
        <w:rPr>
          <w:rFonts w:eastAsiaTheme="minorEastAsia"/>
          <w:sz w:val="22"/>
          <w:szCs w:val="22"/>
          <w:lang w:val="en-US"/>
        </w:rPr>
        <w:t xml:space="preserve">Rel-16 RACH resource is a subset of Rel-15 RACH </w:t>
      </w:r>
      <w:r w:rsidR="00C72FA2">
        <w:rPr>
          <w:rFonts w:eastAsiaTheme="minorEastAsia"/>
          <w:sz w:val="22"/>
          <w:szCs w:val="22"/>
          <w:lang w:val="en-US"/>
        </w:rPr>
        <w:t>resource, with long periodicity</w:t>
      </w:r>
      <w:r w:rsidR="00C72FA2">
        <w:rPr>
          <w:rFonts w:eastAsiaTheme="minorEastAsia" w:hint="eastAsia"/>
          <w:sz w:val="22"/>
          <w:szCs w:val="22"/>
          <w:lang w:val="en-US"/>
        </w:rPr>
        <w:t>, and</w:t>
      </w:r>
      <w:r w:rsidR="00C72FA2" w:rsidRPr="00C72FA2">
        <w:rPr>
          <w:rFonts w:eastAsiaTheme="minorEastAsia"/>
          <w:sz w:val="22"/>
          <w:szCs w:val="22"/>
          <w:lang w:val="en-US"/>
        </w:rPr>
        <w:t xml:space="preserve"> </w:t>
      </w:r>
      <w:r w:rsidR="00C72FA2" w:rsidRPr="002D1F90">
        <w:rPr>
          <w:rFonts w:eastAsiaTheme="minorEastAsia"/>
          <w:sz w:val="22"/>
          <w:szCs w:val="22"/>
          <w:lang w:val="en-US"/>
        </w:rPr>
        <w:t xml:space="preserve">RACH resource overhead does </w:t>
      </w:r>
      <w:proofErr w:type="gramStart"/>
      <w:r w:rsidR="00C72FA2" w:rsidRPr="002D1F90">
        <w:rPr>
          <w:rFonts w:eastAsiaTheme="minorEastAsia"/>
          <w:sz w:val="22"/>
          <w:szCs w:val="22"/>
          <w:lang w:val="en-US"/>
        </w:rPr>
        <w:t>not unnecessarily</w:t>
      </w:r>
      <w:proofErr w:type="gramEnd"/>
      <w:r w:rsidR="00C72FA2" w:rsidRPr="002D1F90">
        <w:rPr>
          <w:rFonts w:eastAsiaTheme="minorEastAsia"/>
          <w:sz w:val="22"/>
          <w:szCs w:val="22"/>
          <w:lang w:val="en-US"/>
        </w:rPr>
        <w:t xml:space="preserve"> increase</w:t>
      </w:r>
      <w:r w:rsidR="00C72FA2">
        <w:rPr>
          <w:rFonts w:eastAsiaTheme="minorEastAsia" w:hint="eastAsia"/>
          <w:sz w:val="22"/>
          <w:szCs w:val="22"/>
          <w:lang w:val="en-US"/>
        </w:rPr>
        <w:t>. Note that</w:t>
      </w:r>
      <w:r w:rsidR="00C72FA2">
        <w:rPr>
          <w:rFonts w:eastAsiaTheme="minorEastAsia"/>
          <w:sz w:val="22"/>
          <w:szCs w:val="22"/>
          <w:lang w:val="en-US"/>
        </w:rPr>
        <w:t xml:space="preserve"> it depends on NW</w:t>
      </w:r>
      <w:r w:rsidR="00C72FA2">
        <w:rPr>
          <w:rFonts w:eastAsiaTheme="minorEastAsia" w:hint="eastAsia"/>
          <w:sz w:val="22"/>
          <w:szCs w:val="22"/>
          <w:lang w:val="en-US"/>
        </w:rPr>
        <w:t xml:space="preserve"> whether</w:t>
      </w:r>
      <w:r w:rsidR="00C72FA2">
        <w:rPr>
          <w:rFonts w:eastAsiaTheme="minorEastAsia"/>
          <w:sz w:val="22"/>
          <w:szCs w:val="22"/>
          <w:lang w:val="en-US"/>
        </w:rPr>
        <w:t xml:space="preserve"> </w:t>
      </w:r>
      <w:r w:rsidR="00C72FA2">
        <w:rPr>
          <w:rFonts w:eastAsiaTheme="minorEastAsia" w:hint="eastAsia"/>
          <w:sz w:val="22"/>
          <w:szCs w:val="22"/>
          <w:lang w:val="en-US"/>
        </w:rPr>
        <w:t xml:space="preserve">configured </w:t>
      </w:r>
      <w:r w:rsidR="00C72FA2">
        <w:rPr>
          <w:rFonts w:eastAsiaTheme="minorEastAsia"/>
          <w:sz w:val="22"/>
          <w:szCs w:val="22"/>
          <w:lang w:val="en-US"/>
        </w:rPr>
        <w:t xml:space="preserve">RACH </w:t>
      </w:r>
      <w:r w:rsidR="00C72FA2">
        <w:rPr>
          <w:rFonts w:eastAsiaTheme="minorEastAsia" w:hint="eastAsia"/>
          <w:sz w:val="22"/>
          <w:szCs w:val="22"/>
          <w:lang w:val="en-US"/>
        </w:rPr>
        <w:t xml:space="preserve">occasions </w:t>
      </w:r>
      <w:proofErr w:type="gramStart"/>
      <w:r w:rsidR="00C72FA2">
        <w:rPr>
          <w:rFonts w:eastAsiaTheme="minorEastAsia" w:hint="eastAsia"/>
          <w:sz w:val="22"/>
          <w:szCs w:val="22"/>
          <w:lang w:val="en-US"/>
        </w:rPr>
        <w:t xml:space="preserve">are </w:t>
      </w:r>
      <w:r w:rsidR="00734576">
        <w:rPr>
          <w:rFonts w:eastAsiaTheme="minorEastAsia" w:hint="eastAsia"/>
          <w:sz w:val="22"/>
          <w:szCs w:val="22"/>
          <w:lang w:val="en-US"/>
        </w:rPr>
        <w:t xml:space="preserve">(partially) </w:t>
      </w:r>
      <w:r w:rsidR="00C72FA2">
        <w:rPr>
          <w:rFonts w:eastAsiaTheme="minorEastAsia" w:hint="eastAsia"/>
          <w:sz w:val="22"/>
          <w:szCs w:val="22"/>
          <w:lang w:val="en-US"/>
        </w:rPr>
        <w:t>shared or separated between Rel-15 UE and Rel-16 UE</w:t>
      </w:r>
      <w:proofErr w:type="gramEnd"/>
      <w:r w:rsidR="00C72FA2">
        <w:rPr>
          <w:rFonts w:eastAsiaTheme="minorEastAsia" w:hint="eastAsia"/>
          <w:sz w:val="22"/>
          <w:szCs w:val="22"/>
          <w:lang w:val="en-US"/>
        </w:rPr>
        <w:t>.</w:t>
      </w:r>
    </w:p>
    <w:p w14:paraId="1B365544" w14:textId="5EEFD79E" w:rsidR="002D1F90" w:rsidRPr="002D1F90" w:rsidRDefault="002223EA" w:rsidP="002D1F90">
      <w:pPr>
        <w:spacing w:afterLines="50" w:after="120"/>
        <w:jc w:val="both"/>
        <w:rPr>
          <w:rFonts w:eastAsiaTheme="minorEastAsia"/>
          <w:sz w:val="22"/>
          <w:szCs w:val="22"/>
          <w:lang w:val="en-US"/>
        </w:rPr>
      </w:pPr>
      <w:r>
        <w:rPr>
          <w:rFonts w:eastAsiaTheme="minorEastAsia" w:hint="eastAsia"/>
          <w:sz w:val="22"/>
          <w:szCs w:val="22"/>
          <w:lang w:val="en-US"/>
        </w:rPr>
        <w:t>In addition, t</w:t>
      </w:r>
      <w:r w:rsidR="00C72FA2" w:rsidRPr="00C72FA2">
        <w:rPr>
          <w:rFonts w:eastAsiaTheme="minorEastAsia"/>
          <w:sz w:val="22"/>
          <w:szCs w:val="22"/>
          <w:lang w:val="en-US"/>
        </w:rPr>
        <w:t xml:space="preserve">he resources used for RACH on the neighbor cell </w:t>
      </w:r>
      <w:proofErr w:type="gramStart"/>
      <w:r w:rsidR="00C72FA2" w:rsidRPr="00C72FA2">
        <w:rPr>
          <w:rFonts w:eastAsiaTheme="minorEastAsia"/>
          <w:sz w:val="22"/>
          <w:szCs w:val="22"/>
          <w:lang w:val="en-US"/>
        </w:rPr>
        <w:t>may not be used</w:t>
      </w:r>
      <w:proofErr w:type="gramEnd"/>
      <w:r w:rsidR="00C72FA2" w:rsidRPr="00C72FA2">
        <w:rPr>
          <w:rFonts w:eastAsiaTheme="minorEastAsia"/>
          <w:sz w:val="22"/>
          <w:szCs w:val="22"/>
          <w:lang w:val="en-US"/>
        </w:rPr>
        <w:t xml:space="preserve"> as PUSCH resource on the serving cell considering interference from PUSCH. </w:t>
      </w:r>
      <w:r>
        <w:rPr>
          <w:rFonts w:eastAsiaTheme="minorEastAsia"/>
          <w:sz w:val="22"/>
          <w:szCs w:val="22"/>
          <w:lang w:val="en-US"/>
        </w:rPr>
        <w:t xml:space="preserve">Based on our proposal, </w:t>
      </w:r>
      <w:r w:rsidR="00C72FA2" w:rsidRPr="00C72FA2">
        <w:rPr>
          <w:rFonts w:eastAsiaTheme="minorEastAsia"/>
          <w:sz w:val="22"/>
          <w:szCs w:val="22"/>
          <w:lang w:val="en-US"/>
        </w:rPr>
        <w:t xml:space="preserve">the resources used as RO for only Rel-15 UE on the neighbor cell </w:t>
      </w:r>
      <w:proofErr w:type="gramStart"/>
      <w:r w:rsidR="00C72FA2" w:rsidRPr="00C72FA2">
        <w:rPr>
          <w:rFonts w:eastAsiaTheme="minorEastAsia"/>
          <w:sz w:val="22"/>
          <w:szCs w:val="22"/>
          <w:lang w:val="en-US"/>
        </w:rPr>
        <w:t>can be used</w:t>
      </w:r>
      <w:proofErr w:type="gramEnd"/>
      <w:r w:rsidR="00C72FA2" w:rsidRPr="00C72FA2">
        <w:rPr>
          <w:rFonts w:eastAsiaTheme="minorEastAsia"/>
          <w:sz w:val="22"/>
          <w:szCs w:val="22"/>
          <w:lang w:val="en-US"/>
        </w:rPr>
        <w:t xml:space="preserve"> as PUSCH resource on the serving cell,</w:t>
      </w:r>
      <w:r>
        <w:rPr>
          <w:rFonts w:eastAsiaTheme="minorEastAsia" w:hint="eastAsia"/>
          <w:sz w:val="22"/>
          <w:szCs w:val="22"/>
          <w:lang w:val="en-US"/>
        </w:rPr>
        <w:t xml:space="preserve"> </w:t>
      </w:r>
      <w:r w:rsidR="00C72FA2" w:rsidRPr="00C72FA2">
        <w:rPr>
          <w:rFonts w:eastAsiaTheme="minorEastAsia"/>
          <w:sz w:val="22"/>
          <w:szCs w:val="22"/>
          <w:lang w:val="en-US"/>
        </w:rPr>
        <w:t>expecting retransmission with power ramping</w:t>
      </w:r>
      <w:r>
        <w:rPr>
          <w:rFonts w:eastAsiaTheme="minorEastAsia" w:hint="eastAsia"/>
          <w:sz w:val="22"/>
          <w:szCs w:val="22"/>
          <w:lang w:val="en-US"/>
        </w:rPr>
        <w:t xml:space="preserve">, </w:t>
      </w:r>
      <w:r w:rsidRPr="002223EA">
        <w:rPr>
          <w:rFonts w:eastAsiaTheme="minorEastAsia"/>
          <w:sz w:val="22"/>
          <w:szCs w:val="22"/>
          <w:lang w:val="en-US"/>
        </w:rPr>
        <w:t>if NW considers the ROs for only</w:t>
      </w:r>
      <w:r>
        <w:rPr>
          <w:rFonts w:eastAsiaTheme="minorEastAsia"/>
          <w:sz w:val="22"/>
          <w:szCs w:val="22"/>
          <w:lang w:val="en-US"/>
        </w:rPr>
        <w:t xml:space="preserve"> Rel-15 UE can be deprioritized</w:t>
      </w:r>
      <w:r w:rsidR="00C72FA2" w:rsidRPr="00C72FA2">
        <w:rPr>
          <w:rFonts w:eastAsiaTheme="minorEastAsia"/>
          <w:sz w:val="22"/>
          <w:szCs w:val="22"/>
          <w:lang w:val="en-US"/>
        </w:rPr>
        <w:t xml:space="preserve">. In that case, </w:t>
      </w:r>
      <w:r>
        <w:rPr>
          <w:rFonts w:eastAsiaTheme="minorEastAsia" w:hint="eastAsia"/>
          <w:sz w:val="22"/>
          <w:szCs w:val="22"/>
          <w:lang w:val="en-US"/>
        </w:rPr>
        <w:t xml:space="preserve">usable </w:t>
      </w:r>
      <w:r w:rsidR="00C72FA2" w:rsidRPr="00C72FA2">
        <w:rPr>
          <w:rFonts w:eastAsiaTheme="minorEastAsia"/>
          <w:sz w:val="22"/>
          <w:szCs w:val="22"/>
          <w:lang w:val="en-US"/>
        </w:rPr>
        <w:t xml:space="preserve">PUSCH resource </w:t>
      </w:r>
      <w:proofErr w:type="gramStart"/>
      <w:r w:rsidR="00C72FA2" w:rsidRPr="00C72FA2">
        <w:rPr>
          <w:rFonts w:eastAsiaTheme="minorEastAsia"/>
          <w:sz w:val="22"/>
          <w:szCs w:val="22"/>
          <w:lang w:val="en-US"/>
        </w:rPr>
        <w:t>can be increased</w:t>
      </w:r>
      <w:proofErr w:type="gramEnd"/>
      <w:r w:rsidR="00C72FA2" w:rsidRPr="00C72FA2">
        <w:rPr>
          <w:rFonts w:eastAsiaTheme="minorEastAsia"/>
          <w:sz w:val="22"/>
          <w:szCs w:val="22"/>
          <w:lang w:val="en-US"/>
        </w:rPr>
        <w:t>.</w:t>
      </w:r>
    </w:p>
    <w:p w14:paraId="74FDC897" w14:textId="3B8A755F" w:rsidR="00DD716E" w:rsidRPr="00DD716E" w:rsidRDefault="00DD716E" w:rsidP="00DD716E">
      <w:pPr>
        <w:spacing w:afterLines="50" w:after="120"/>
        <w:jc w:val="both"/>
        <w:rPr>
          <w:rFonts w:eastAsia="ＭＳ 明朝"/>
          <w:b/>
          <w:sz w:val="22"/>
          <w:lang w:val="en-US"/>
        </w:rPr>
      </w:pPr>
    </w:p>
    <w:p w14:paraId="5DE8C1F1" w14:textId="718E6CB3" w:rsidR="002D1F90" w:rsidRPr="00FE43A5" w:rsidRDefault="002D1F90" w:rsidP="002D1F90">
      <w:pPr>
        <w:spacing w:afterLines="50" w:after="120"/>
        <w:jc w:val="center"/>
        <w:rPr>
          <w:rFonts w:eastAsia="游明朝"/>
          <w:sz w:val="22"/>
          <w:szCs w:val="22"/>
        </w:rPr>
      </w:pPr>
      <w:r>
        <w:rPr>
          <w:rFonts w:eastAsia="ＭＳ 明朝"/>
          <w:b/>
          <w:noProof/>
          <w:sz w:val="22"/>
          <w:lang w:val="en-US"/>
        </w:rPr>
        <w:lastRenderedPageBreak/>
        <w:drawing>
          <wp:inline distT="0" distB="0" distL="0" distR="0" wp14:anchorId="5F2C601F" wp14:editId="43059DF8">
            <wp:extent cx="6419316" cy="2136463"/>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27036" cy="2139032"/>
                    </a:xfrm>
                    <a:prstGeom prst="rect">
                      <a:avLst/>
                    </a:prstGeom>
                    <a:noFill/>
                    <a:ln>
                      <a:noFill/>
                    </a:ln>
                  </pic:spPr>
                </pic:pic>
              </a:graphicData>
            </a:graphic>
          </wp:inline>
        </w:drawing>
      </w:r>
    </w:p>
    <w:p w14:paraId="4565137E" w14:textId="31CF6B60" w:rsidR="002D1F90" w:rsidRPr="002D1F90" w:rsidRDefault="002D1F90" w:rsidP="002D1F90">
      <w:pPr>
        <w:spacing w:afterLines="50" w:after="120"/>
        <w:jc w:val="center"/>
        <w:rPr>
          <w:rFonts w:eastAsia="游明朝"/>
          <w:sz w:val="22"/>
          <w:szCs w:val="22"/>
        </w:rPr>
      </w:pPr>
      <w:r>
        <w:rPr>
          <w:rFonts w:eastAsia="游明朝" w:hint="eastAsia"/>
          <w:sz w:val="22"/>
          <w:szCs w:val="22"/>
        </w:rPr>
        <w:t>Figure 2</w:t>
      </w:r>
      <w:r w:rsidRPr="00FE43A5">
        <w:rPr>
          <w:rFonts w:eastAsia="游明朝" w:hint="eastAsia"/>
          <w:sz w:val="22"/>
          <w:szCs w:val="22"/>
        </w:rPr>
        <w:t xml:space="preserve">: </w:t>
      </w:r>
      <w:r w:rsidR="00662463">
        <w:rPr>
          <w:rFonts w:eastAsia="游明朝" w:hint="eastAsia"/>
          <w:sz w:val="22"/>
          <w:szCs w:val="22"/>
        </w:rPr>
        <w:t>RACH occasion allocation in the cell on which Rel-15 UE and Rel-16 UE coexist</w:t>
      </w:r>
    </w:p>
    <w:p w14:paraId="47054131" w14:textId="47EA813E" w:rsidR="00DD716E" w:rsidRPr="00734576" w:rsidRDefault="00DD716E" w:rsidP="00AE70FC">
      <w:pPr>
        <w:rPr>
          <w:rFonts w:eastAsia="ＭＳ 明朝"/>
          <w:sz w:val="22"/>
        </w:rPr>
      </w:pPr>
    </w:p>
    <w:p w14:paraId="1606FC20" w14:textId="32A3527F" w:rsidR="00734576" w:rsidRPr="00734576" w:rsidRDefault="00734576" w:rsidP="00AE70FC">
      <w:pPr>
        <w:rPr>
          <w:rFonts w:eastAsia="ＭＳ 明朝"/>
          <w:sz w:val="22"/>
        </w:rPr>
      </w:pPr>
      <w:r w:rsidRPr="00734576">
        <w:rPr>
          <w:rFonts w:eastAsia="ＭＳ 明朝" w:hint="eastAsia"/>
          <w:sz w:val="22"/>
        </w:rPr>
        <w:t>Regarding</w:t>
      </w:r>
      <w:r>
        <w:rPr>
          <w:rFonts w:eastAsia="ＭＳ 明朝" w:hint="eastAsia"/>
          <w:sz w:val="22"/>
        </w:rPr>
        <w:t xml:space="preserve"> SSB-RO association, i</w:t>
      </w:r>
      <w:r w:rsidRPr="00734576">
        <w:rPr>
          <w:rFonts w:eastAsia="ＭＳ 明朝"/>
          <w:sz w:val="22"/>
        </w:rPr>
        <w:t xml:space="preserve">n case that one RACH time instance including </w:t>
      </w:r>
      <w:proofErr w:type="spellStart"/>
      <w:r w:rsidRPr="00734576">
        <w:rPr>
          <w:rFonts w:eastAsia="ＭＳ 明朝"/>
          <w:sz w:val="22"/>
        </w:rPr>
        <w:t>FDMed</w:t>
      </w:r>
      <w:proofErr w:type="spellEnd"/>
      <w:r w:rsidRPr="00734576">
        <w:rPr>
          <w:rFonts w:eastAsia="ＭＳ 明朝"/>
          <w:sz w:val="22"/>
        </w:rPr>
        <w:t xml:space="preserve"> RO</w:t>
      </w:r>
      <w:r>
        <w:rPr>
          <w:rFonts w:eastAsia="ＭＳ 明朝" w:hint="eastAsia"/>
          <w:sz w:val="22"/>
        </w:rPr>
        <w:t>(s)</w:t>
      </w:r>
      <w:r w:rsidRPr="00734576">
        <w:rPr>
          <w:rFonts w:eastAsia="ＭＳ 明朝"/>
          <w:sz w:val="22"/>
        </w:rPr>
        <w:t xml:space="preserve"> can cover the mapping from all SSBs, the SSB-RO mapping difference between Rel-15</w:t>
      </w:r>
      <w:r>
        <w:rPr>
          <w:rFonts w:eastAsia="ＭＳ 明朝" w:hint="eastAsia"/>
          <w:sz w:val="22"/>
        </w:rPr>
        <w:t xml:space="preserve"> UE</w:t>
      </w:r>
      <w:r w:rsidRPr="00734576">
        <w:rPr>
          <w:rFonts w:eastAsia="ＭＳ 明朝"/>
          <w:sz w:val="22"/>
        </w:rPr>
        <w:t xml:space="preserve"> and Rel-16 UE does not matter. </w:t>
      </w:r>
      <w:r>
        <w:rPr>
          <w:rFonts w:eastAsia="ＭＳ 明朝" w:hint="eastAsia"/>
          <w:sz w:val="22"/>
        </w:rPr>
        <w:t xml:space="preserve">Such case would be commonly used for FR1 and unpaired spectrum. </w:t>
      </w:r>
      <w:r w:rsidRPr="00734576">
        <w:rPr>
          <w:rFonts w:eastAsia="ＭＳ 明朝"/>
          <w:sz w:val="22"/>
        </w:rPr>
        <w:t xml:space="preserve">In other cases, </w:t>
      </w:r>
      <w:proofErr w:type="gramStart"/>
      <w:r w:rsidRPr="00734576">
        <w:rPr>
          <w:rFonts w:eastAsia="ＭＳ 明朝"/>
          <w:sz w:val="22"/>
        </w:rPr>
        <w:t>the mapping issue can be resolved by NW, including separated RO configuration</w:t>
      </w:r>
      <w:r w:rsidR="00B348D8">
        <w:rPr>
          <w:rFonts w:eastAsia="ＭＳ 明朝"/>
          <w:sz w:val="22"/>
        </w:rPr>
        <w:t>s</w:t>
      </w:r>
      <w:r w:rsidRPr="00734576">
        <w:rPr>
          <w:rFonts w:eastAsia="ＭＳ 明朝"/>
          <w:sz w:val="22"/>
        </w:rPr>
        <w:t xml:space="preserve"> between Rel-15 </w:t>
      </w:r>
      <w:r>
        <w:rPr>
          <w:rFonts w:eastAsia="ＭＳ 明朝" w:hint="eastAsia"/>
          <w:sz w:val="22"/>
        </w:rPr>
        <w:t xml:space="preserve">UE </w:t>
      </w:r>
      <w:r w:rsidRPr="00734576">
        <w:rPr>
          <w:rFonts w:eastAsia="ＭＳ 明朝"/>
          <w:sz w:val="22"/>
        </w:rPr>
        <w:t>and Rel-16 UE</w:t>
      </w:r>
      <w:proofErr w:type="gramEnd"/>
      <w:r w:rsidRPr="00734576">
        <w:rPr>
          <w:rFonts w:eastAsia="ＭＳ 明朝"/>
          <w:sz w:val="22"/>
        </w:rPr>
        <w:t>.</w:t>
      </w:r>
    </w:p>
    <w:p w14:paraId="250320C2" w14:textId="77777777" w:rsidR="00734576" w:rsidRPr="00B348D8" w:rsidRDefault="00734576" w:rsidP="00AE70FC">
      <w:pPr>
        <w:rPr>
          <w:rFonts w:eastAsia="ＭＳ 明朝"/>
          <w:b/>
          <w:sz w:val="22"/>
        </w:rPr>
      </w:pPr>
    </w:p>
    <w:p w14:paraId="6D91F2AF" w14:textId="77777777" w:rsidR="007D02E5" w:rsidRPr="00A868D0" w:rsidRDefault="008A4A93" w:rsidP="00EE092A">
      <w:pPr>
        <w:pStyle w:val="1"/>
        <w:numPr>
          <w:ilvl w:val="0"/>
          <w:numId w:val="6"/>
        </w:numPr>
        <w:tabs>
          <w:tab w:val="num" w:pos="425"/>
        </w:tabs>
        <w:spacing w:before="180" w:after="120"/>
        <w:ind w:left="0" w:firstLine="0"/>
        <w:rPr>
          <w:rFonts w:eastAsia="ＭＳ 明朝"/>
          <w:b/>
          <w:bCs/>
          <w:szCs w:val="24"/>
          <w:lang w:val="en-US"/>
        </w:rPr>
      </w:pPr>
      <w:r w:rsidRPr="00A868D0">
        <w:rPr>
          <w:rFonts w:eastAsia="ＭＳ 明朝" w:hint="eastAsia"/>
          <w:b/>
          <w:bCs/>
          <w:szCs w:val="24"/>
          <w:lang w:val="en-US"/>
        </w:rPr>
        <w:t>Conclusion</w:t>
      </w:r>
    </w:p>
    <w:p w14:paraId="13181E4F" w14:textId="4E6A82E3" w:rsidR="000E6DF4" w:rsidRDefault="000E6DF4" w:rsidP="000E6DF4">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302C4D">
        <w:rPr>
          <w:rFonts w:eastAsiaTheme="minorEastAsia" w:hint="eastAsia"/>
          <w:sz w:val="22"/>
          <w:szCs w:val="22"/>
        </w:rPr>
        <w:t>the NR Rel-16 TEI for RACH configuration considering TDD configuration</w:t>
      </w:r>
      <w:r w:rsidR="00C0383C">
        <w:rPr>
          <w:rFonts w:eastAsia="ＭＳ 明朝" w:hint="eastAsia"/>
          <w:sz w:val="22"/>
          <w:szCs w:val="22"/>
          <w:lang w:val="en-US"/>
        </w:rPr>
        <w:t xml:space="preserve"> </w:t>
      </w:r>
      <w:proofErr w:type="gramStart"/>
      <w:r w:rsidR="004610B2">
        <w:rPr>
          <w:rFonts w:eastAsia="ＭＳ 明朝" w:hint="eastAsia"/>
          <w:sz w:val="22"/>
          <w:szCs w:val="22"/>
          <w:lang w:val="en-US"/>
        </w:rPr>
        <w:t>w</w:t>
      </w:r>
      <w:r w:rsidR="00994556">
        <w:rPr>
          <w:rFonts w:eastAsia="ＭＳ 明朝" w:hint="eastAsia"/>
          <w:sz w:val="22"/>
          <w:szCs w:val="22"/>
          <w:lang w:val="en-US"/>
        </w:rPr>
        <w:t>as</w:t>
      </w:r>
      <w:r w:rsidRPr="000E6DF4">
        <w:rPr>
          <w:rFonts w:eastAsia="ＭＳ 明朝"/>
          <w:sz w:val="22"/>
          <w:szCs w:val="22"/>
          <w:lang w:val="en-US"/>
        </w:rPr>
        <w:t xml:space="preserve"> discussed</w:t>
      </w:r>
      <w:proofErr w:type="gramEnd"/>
      <w:r w:rsidRPr="000E6DF4">
        <w:rPr>
          <w:rFonts w:eastAsia="ＭＳ 明朝"/>
          <w:sz w:val="22"/>
          <w:szCs w:val="22"/>
          <w:lang w:val="en-US"/>
        </w:rPr>
        <w:t>. Based o</w:t>
      </w:r>
      <w:r w:rsidR="00C0383C">
        <w:rPr>
          <w:rFonts w:eastAsia="ＭＳ 明朝"/>
          <w:sz w:val="22"/>
          <w:szCs w:val="22"/>
          <w:lang w:val="en-US"/>
        </w:rPr>
        <w:t>n the discussion, the following</w:t>
      </w:r>
      <w:r w:rsidR="0037437E">
        <w:rPr>
          <w:rFonts w:eastAsia="ＭＳ 明朝" w:hint="eastAsia"/>
          <w:sz w:val="22"/>
          <w:szCs w:val="22"/>
          <w:lang w:val="en-US"/>
        </w:rPr>
        <w:t xml:space="preserve"> </w:t>
      </w:r>
      <w:r>
        <w:rPr>
          <w:rFonts w:eastAsia="ＭＳ 明朝"/>
          <w:sz w:val="22"/>
          <w:szCs w:val="22"/>
          <w:lang w:val="en-US"/>
        </w:rPr>
        <w:t>prop</w:t>
      </w:r>
      <w:bookmarkStart w:id="2" w:name="_GoBack"/>
      <w:bookmarkEnd w:id="2"/>
      <w:r>
        <w:rPr>
          <w:rFonts w:eastAsia="ＭＳ 明朝"/>
          <w:sz w:val="22"/>
          <w:szCs w:val="22"/>
          <w:lang w:val="en-US"/>
        </w:rPr>
        <w:t>osal</w:t>
      </w:r>
      <w:r w:rsidR="0037437E">
        <w:rPr>
          <w:rFonts w:eastAsia="ＭＳ 明朝" w:hint="eastAsia"/>
          <w:sz w:val="22"/>
          <w:szCs w:val="22"/>
          <w:lang w:val="en-US"/>
        </w:rPr>
        <w:t>s</w:t>
      </w:r>
      <w:r w:rsidRPr="000E6DF4">
        <w:rPr>
          <w:rFonts w:eastAsia="ＭＳ 明朝"/>
          <w:sz w:val="22"/>
          <w:szCs w:val="22"/>
          <w:lang w:val="en-US"/>
        </w:rPr>
        <w:t xml:space="preserve"> </w:t>
      </w:r>
      <w:proofErr w:type="gramStart"/>
      <w:r w:rsidR="0037437E">
        <w:rPr>
          <w:rFonts w:eastAsia="ＭＳ 明朝" w:hint="eastAsia"/>
          <w:sz w:val="22"/>
          <w:szCs w:val="22"/>
          <w:lang w:val="en-US"/>
        </w:rPr>
        <w:t>were</w:t>
      </w:r>
      <w:r w:rsidRPr="000E6DF4">
        <w:rPr>
          <w:rFonts w:eastAsia="ＭＳ 明朝"/>
          <w:sz w:val="22"/>
          <w:szCs w:val="22"/>
          <w:lang w:val="en-US"/>
        </w:rPr>
        <w:t xml:space="preserve"> made</w:t>
      </w:r>
      <w:proofErr w:type="gramEnd"/>
      <w:r w:rsidRPr="000E6DF4">
        <w:rPr>
          <w:rFonts w:eastAsia="ＭＳ 明朝"/>
          <w:sz w:val="22"/>
          <w:szCs w:val="22"/>
          <w:lang w:val="en-US"/>
        </w:rPr>
        <w:t>:</w:t>
      </w:r>
    </w:p>
    <w:p w14:paraId="107B340F" w14:textId="77777777" w:rsidR="007910AE" w:rsidRDefault="007910AE" w:rsidP="007910AE">
      <w:pPr>
        <w:spacing w:afterLines="50" w:after="120"/>
        <w:jc w:val="both"/>
        <w:rPr>
          <w:rFonts w:eastAsiaTheme="minorEastAsia"/>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xml:space="preserve">: </w:t>
      </w:r>
      <w:proofErr w:type="spellStart"/>
      <w:r w:rsidRPr="00DD716E">
        <w:rPr>
          <w:rFonts w:eastAsia="游明朝"/>
          <w:b/>
          <w:sz w:val="22"/>
          <w:szCs w:val="22"/>
        </w:rPr>
        <w:t>gNB</w:t>
      </w:r>
      <w:proofErr w:type="spellEnd"/>
      <w:r w:rsidRPr="00DD716E">
        <w:rPr>
          <w:rFonts w:eastAsia="游明朝"/>
          <w:b/>
          <w:sz w:val="22"/>
          <w:szCs w:val="22"/>
        </w:rPr>
        <w:t xml:space="preserve"> can indicate, via RRC signalling, </w:t>
      </w:r>
      <w:proofErr w:type="spellStart"/>
      <w:r w:rsidRPr="00DD716E">
        <w:rPr>
          <w:rFonts w:eastAsia="游明朝"/>
          <w:b/>
          <w:sz w:val="22"/>
          <w:szCs w:val="22"/>
        </w:rPr>
        <w:t>prach-ConfigurationIndex</w:t>
      </w:r>
      <w:proofErr w:type="spellEnd"/>
      <w:r w:rsidRPr="00DD716E">
        <w:rPr>
          <w:rFonts w:eastAsia="游明朝"/>
          <w:b/>
          <w:sz w:val="22"/>
          <w:szCs w:val="22"/>
        </w:rPr>
        <w:t xml:space="preserve"> for Rel-16 UE, i.e., </w:t>
      </w:r>
      <w:r w:rsidRPr="00DD716E">
        <w:rPr>
          <w:rFonts w:eastAsia="游明朝"/>
          <w:b/>
          <w:i/>
          <w:sz w:val="22"/>
          <w:szCs w:val="22"/>
        </w:rPr>
        <w:t>prach-ConfigurationIndexAlt-r16</w:t>
      </w:r>
      <w:r w:rsidRPr="00DD716E">
        <w:rPr>
          <w:rFonts w:eastAsia="游明朝"/>
          <w:b/>
          <w:sz w:val="22"/>
          <w:szCs w:val="22"/>
        </w:rPr>
        <w:t xml:space="preserve">, and </w:t>
      </w:r>
      <w:proofErr w:type="spellStart"/>
      <w:r w:rsidRPr="00DD716E">
        <w:rPr>
          <w:rFonts w:eastAsia="游明朝"/>
          <w:b/>
          <w:sz w:val="22"/>
          <w:szCs w:val="22"/>
        </w:rPr>
        <w:t>subframe</w:t>
      </w:r>
      <w:proofErr w:type="spellEnd"/>
      <w:r w:rsidRPr="00DD716E">
        <w:rPr>
          <w:rFonts w:eastAsia="游明朝"/>
          <w:b/>
          <w:sz w:val="22"/>
          <w:szCs w:val="22"/>
        </w:rPr>
        <w:t xml:space="preserve"> number offset for Rel-16 UE, i.e., </w:t>
      </w:r>
      <w:r w:rsidRPr="00DD716E">
        <w:rPr>
          <w:rFonts w:eastAsia="游明朝"/>
          <w:b/>
          <w:i/>
          <w:sz w:val="22"/>
          <w:szCs w:val="22"/>
        </w:rPr>
        <w:t>prach-SubframeOffset-r16</w:t>
      </w:r>
      <w:r w:rsidRPr="00DD716E">
        <w:rPr>
          <w:rFonts w:eastAsia="游明朝"/>
          <w:b/>
          <w:sz w:val="22"/>
          <w:szCs w:val="22"/>
        </w:rPr>
        <w:t>.</w:t>
      </w:r>
    </w:p>
    <w:p w14:paraId="6188D068" w14:textId="77777777" w:rsidR="007910AE" w:rsidRPr="00DD716E" w:rsidRDefault="007910AE" w:rsidP="007910AE">
      <w:pPr>
        <w:pStyle w:val="afc"/>
        <w:numPr>
          <w:ilvl w:val="0"/>
          <w:numId w:val="24"/>
        </w:numPr>
        <w:spacing w:afterLines="50" w:after="120"/>
        <w:ind w:leftChars="0"/>
        <w:jc w:val="both"/>
        <w:rPr>
          <w:rFonts w:eastAsiaTheme="minorEastAsia"/>
          <w:b/>
          <w:sz w:val="22"/>
          <w:szCs w:val="22"/>
        </w:rPr>
      </w:pPr>
      <w:r>
        <w:rPr>
          <w:rFonts w:eastAsia="游明朝"/>
          <w:b/>
          <w:sz w:val="22"/>
          <w:szCs w:val="22"/>
        </w:rPr>
        <w:t>RRC parameter value is</w:t>
      </w:r>
      <w:r>
        <w:rPr>
          <w:rFonts w:eastAsia="游明朝" w:hint="eastAsia"/>
          <w:b/>
          <w:sz w:val="22"/>
          <w:szCs w:val="22"/>
        </w:rPr>
        <w:t>:</w:t>
      </w:r>
    </w:p>
    <w:p w14:paraId="58AFFF05" w14:textId="77777777" w:rsidR="007910AE" w:rsidRPr="00DD716E" w:rsidRDefault="007910AE" w:rsidP="007910AE">
      <w:pPr>
        <w:pStyle w:val="afc"/>
        <w:numPr>
          <w:ilvl w:val="1"/>
          <w:numId w:val="24"/>
        </w:numPr>
        <w:spacing w:afterLines="50" w:after="120"/>
        <w:ind w:leftChars="0"/>
        <w:jc w:val="both"/>
        <w:rPr>
          <w:rFonts w:eastAsiaTheme="minorEastAsia"/>
          <w:b/>
          <w:sz w:val="22"/>
          <w:szCs w:val="22"/>
        </w:rPr>
      </w:pPr>
      <w:r w:rsidRPr="00DD716E">
        <w:rPr>
          <w:rFonts w:eastAsia="游明朝"/>
          <w:b/>
          <w:sz w:val="22"/>
          <w:szCs w:val="22"/>
        </w:rPr>
        <w:t>prach-ConfigurationIndexAlt-r16: (0</w:t>
      </w:r>
      <w:r>
        <w:rPr>
          <w:rFonts w:eastAsiaTheme="minorEastAsia" w:hint="eastAsia"/>
          <w:b/>
          <w:sz w:val="22"/>
          <w:szCs w:val="22"/>
        </w:rPr>
        <w:t xml:space="preserve">, 1, </w:t>
      </w:r>
      <w:r w:rsidRPr="00DD716E">
        <w:rPr>
          <w:rFonts w:eastAsia="游明朝"/>
          <w:b/>
          <w:sz w:val="22"/>
          <w:szCs w:val="22"/>
        </w:rPr>
        <w:t>…</w:t>
      </w:r>
      <w:r>
        <w:rPr>
          <w:rFonts w:eastAsiaTheme="minorEastAsia" w:hint="eastAsia"/>
          <w:b/>
          <w:sz w:val="22"/>
          <w:szCs w:val="22"/>
        </w:rPr>
        <w:t xml:space="preserve"> , </w:t>
      </w:r>
      <w:r w:rsidRPr="00DD716E">
        <w:rPr>
          <w:rFonts w:eastAsia="游明朝"/>
          <w:b/>
          <w:sz w:val="22"/>
          <w:szCs w:val="22"/>
        </w:rPr>
        <w:t>2</w:t>
      </w:r>
      <w:r>
        <w:rPr>
          <w:rFonts w:eastAsia="游明朝"/>
          <w:b/>
          <w:sz w:val="22"/>
          <w:szCs w:val="22"/>
        </w:rPr>
        <w:t>55)</w:t>
      </w:r>
    </w:p>
    <w:p w14:paraId="72D74977" w14:textId="77777777" w:rsidR="007910AE" w:rsidRPr="00DD716E" w:rsidRDefault="007910AE" w:rsidP="007910AE">
      <w:pPr>
        <w:pStyle w:val="afc"/>
        <w:numPr>
          <w:ilvl w:val="1"/>
          <w:numId w:val="24"/>
        </w:numPr>
        <w:spacing w:afterLines="50" w:after="120"/>
        <w:ind w:leftChars="0"/>
        <w:jc w:val="both"/>
        <w:rPr>
          <w:rFonts w:eastAsiaTheme="minorEastAsia"/>
          <w:b/>
          <w:sz w:val="22"/>
          <w:szCs w:val="22"/>
        </w:rPr>
      </w:pPr>
      <w:r w:rsidRPr="00DD716E">
        <w:rPr>
          <w:rFonts w:eastAsia="游明朝"/>
          <w:b/>
          <w:sz w:val="22"/>
          <w:szCs w:val="22"/>
        </w:rPr>
        <w:t>prach-SubframeOffset-r16: (1</w:t>
      </w:r>
      <w:r>
        <w:rPr>
          <w:rFonts w:eastAsiaTheme="minorEastAsia" w:hint="eastAsia"/>
          <w:b/>
          <w:sz w:val="22"/>
          <w:szCs w:val="22"/>
        </w:rPr>
        <w:t xml:space="preserve">, 2, </w:t>
      </w:r>
      <w:r w:rsidRPr="00DD716E">
        <w:rPr>
          <w:rFonts w:eastAsia="游明朝"/>
          <w:b/>
          <w:sz w:val="22"/>
          <w:szCs w:val="22"/>
        </w:rPr>
        <w:t>…</w:t>
      </w:r>
      <w:r>
        <w:rPr>
          <w:rFonts w:eastAsiaTheme="minorEastAsia" w:hint="eastAsia"/>
          <w:b/>
          <w:sz w:val="22"/>
          <w:szCs w:val="22"/>
        </w:rPr>
        <w:t xml:space="preserve"> , </w:t>
      </w:r>
      <w:r w:rsidRPr="00DD716E">
        <w:rPr>
          <w:rFonts w:eastAsia="游明朝"/>
          <w:b/>
          <w:sz w:val="22"/>
          <w:szCs w:val="22"/>
        </w:rPr>
        <w:t>9)</w:t>
      </w:r>
    </w:p>
    <w:p w14:paraId="6C7BE1A8" w14:textId="77777777" w:rsidR="00662463" w:rsidRDefault="00662463" w:rsidP="00662463">
      <w:pPr>
        <w:rPr>
          <w:rFonts w:eastAsia="ＭＳ 明朝"/>
          <w:b/>
          <w:sz w:val="22"/>
        </w:rPr>
      </w:pPr>
    </w:p>
    <w:p w14:paraId="678CCE82" w14:textId="77777777" w:rsidR="00662463" w:rsidRDefault="00662463" w:rsidP="00662463">
      <w:pPr>
        <w:spacing w:afterLines="50" w:after="120"/>
        <w:jc w:val="both"/>
        <w:rPr>
          <w:rFonts w:eastAsia="ＭＳ 明朝"/>
          <w:sz w:val="22"/>
          <w:szCs w:val="22"/>
          <w:lang w:val="en-US"/>
        </w:rPr>
      </w:pPr>
      <w:r w:rsidRPr="00DD716E">
        <w:rPr>
          <w:rFonts w:eastAsia="游明朝" w:hint="eastAsia"/>
          <w:b/>
          <w:sz w:val="22"/>
          <w:szCs w:val="22"/>
          <w:u w:val="single"/>
        </w:rPr>
        <w:t>Proposal 2</w:t>
      </w:r>
      <w:r w:rsidRPr="00DD716E">
        <w:rPr>
          <w:rFonts w:eastAsia="游明朝" w:hint="eastAsia"/>
          <w:b/>
          <w:sz w:val="22"/>
          <w:szCs w:val="22"/>
        </w:rPr>
        <w:t>:</w:t>
      </w:r>
      <w:r>
        <w:rPr>
          <w:rFonts w:eastAsia="游明朝" w:hint="eastAsia"/>
          <w:b/>
          <w:sz w:val="22"/>
          <w:szCs w:val="22"/>
        </w:rPr>
        <w:t xml:space="preserve"> UE </w:t>
      </w:r>
      <w:r>
        <w:rPr>
          <w:rFonts w:eastAsia="游明朝"/>
          <w:b/>
          <w:sz w:val="22"/>
          <w:szCs w:val="22"/>
        </w:rPr>
        <w:t>behaviour</w:t>
      </w:r>
      <w:r>
        <w:rPr>
          <w:rFonts w:eastAsia="游明朝" w:hint="eastAsia"/>
          <w:b/>
          <w:sz w:val="22"/>
          <w:szCs w:val="22"/>
        </w:rPr>
        <w:t xml:space="preserve"> is </w:t>
      </w:r>
      <w:r>
        <w:rPr>
          <w:rFonts w:eastAsia="游明朝"/>
          <w:b/>
          <w:sz w:val="22"/>
          <w:szCs w:val="22"/>
        </w:rPr>
        <w:t>following</w:t>
      </w:r>
      <w:r>
        <w:rPr>
          <w:rFonts w:eastAsia="游明朝" w:hint="eastAsia"/>
          <w:b/>
          <w:sz w:val="22"/>
          <w:szCs w:val="22"/>
        </w:rPr>
        <w:t>:</w:t>
      </w:r>
    </w:p>
    <w:p w14:paraId="1FDB4166" w14:textId="77777777" w:rsidR="00662463" w:rsidRPr="00DD716E" w:rsidRDefault="00662463" w:rsidP="00662463">
      <w:pPr>
        <w:pStyle w:val="afc"/>
        <w:numPr>
          <w:ilvl w:val="0"/>
          <w:numId w:val="23"/>
        </w:numPr>
        <w:spacing w:afterLines="50" w:after="120"/>
        <w:ind w:leftChars="0"/>
        <w:jc w:val="both"/>
        <w:rPr>
          <w:rFonts w:eastAsia="ＭＳ 明朝"/>
          <w:b/>
          <w:sz w:val="22"/>
          <w:szCs w:val="22"/>
          <w:lang w:val="en-US"/>
        </w:rPr>
      </w:pPr>
      <w:r w:rsidRPr="00DD716E">
        <w:rPr>
          <w:rFonts w:eastAsia="ＭＳ 明朝"/>
          <w:b/>
          <w:sz w:val="22"/>
          <w:szCs w:val="22"/>
          <w:lang w:val="en-US"/>
        </w:rPr>
        <w:t xml:space="preserve">If Rel-16 UE is indicated </w:t>
      </w:r>
      <w:proofErr w:type="spellStart"/>
      <w:r w:rsidRPr="00DD716E">
        <w:rPr>
          <w:rFonts w:eastAsia="ＭＳ 明朝"/>
          <w:b/>
          <w:i/>
          <w:sz w:val="22"/>
          <w:szCs w:val="22"/>
          <w:lang w:val="en-US"/>
        </w:rPr>
        <w:t>prach-ConfigurationIndexAlt</w:t>
      </w:r>
      <w:proofErr w:type="spellEnd"/>
      <w:r w:rsidRPr="00DD716E">
        <w:rPr>
          <w:rFonts w:eastAsia="ＭＳ 明朝"/>
          <w:b/>
          <w:sz w:val="22"/>
          <w:szCs w:val="22"/>
          <w:lang w:val="en-US"/>
        </w:rPr>
        <w:t xml:space="preserve">, the UE refers </w:t>
      </w:r>
      <w:proofErr w:type="spellStart"/>
      <w:r w:rsidRPr="00DD716E">
        <w:rPr>
          <w:rFonts w:eastAsia="ＭＳ 明朝"/>
          <w:b/>
          <w:i/>
          <w:sz w:val="22"/>
          <w:szCs w:val="22"/>
          <w:lang w:val="en-US"/>
        </w:rPr>
        <w:t>prach-ConfigurationIndexAlt</w:t>
      </w:r>
      <w:proofErr w:type="spellEnd"/>
      <w:r w:rsidRPr="00DD716E">
        <w:rPr>
          <w:rFonts w:eastAsia="ＭＳ 明朝"/>
          <w:b/>
          <w:sz w:val="22"/>
          <w:szCs w:val="22"/>
          <w:lang w:val="en-US"/>
        </w:rPr>
        <w:br/>
        <w:t>to choose index from RACH configuration table (RACH configuration table is same as Rel-15)</w:t>
      </w:r>
    </w:p>
    <w:p w14:paraId="3968964F" w14:textId="1D43E9FC" w:rsidR="00662463" w:rsidRPr="00DD716E" w:rsidRDefault="00662463" w:rsidP="00662463">
      <w:pPr>
        <w:pStyle w:val="afc"/>
        <w:numPr>
          <w:ilvl w:val="1"/>
          <w:numId w:val="23"/>
        </w:numPr>
        <w:spacing w:afterLines="50" w:after="120"/>
        <w:ind w:leftChars="0"/>
        <w:jc w:val="both"/>
        <w:rPr>
          <w:rFonts w:eastAsia="ＭＳ 明朝"/>
          <w:b/>
          <w:sz w:val="22"/>
          <w:szCs w:val="22"/>
          <w:lang w:val="en-US"/>
        </w:rPr>
      </w:pPr>
      <w:r w:rsidRPr="00DD716E">
        <w:rPr>
          <w:rFonts w:eastAsia="ＭＳ 明朝"/>
          <w:b/>
          <w:sz w:val="22"/>
          <w:szCs w:val="22"/>
          <w:lang w:val="en-US"/>
        </w:rPr>
        <w:t xml:space="preserve">If Rel-16 UE is indicated </w:t>
      </w:r>
      <w:proofErr w:type="spellStart"/>
      <w:r w:rsidRPr="00DD716E">
        <w:rPr>
          <w:rFonts w:eastAsia="ＭＳ 明朝"/>
          <w:b/>
          <w:i/>
          <w:sz w:val="22"/>
          <w:szCs w:val="22"/>
          <w:lang w:val="en-US"/>
        </w:rPr>
        <w:t>prach-SubframeOffset</w:t>
      </w:r>
      <w:proofErr w:type="spellEnd"/>
      <w:r w:rsidRPr="00DD716E">
        <w:rPr>
          <w:rFonts w:eastAsia="ＭＳ 明朝"/>
          <w:b/>
          <w:sz w:val="22"/>
          <w:szCs w:val="22"/>
          <w:lang w:val="en-US"/>
        </w:rPr>
        <w:t>,</w:t>
      </w:r>
      <w:r w:rsidRPr="00DD716E">
        <w:rPr>
          <w:rFonts w:eastAsia="ＭＳ 明朝" w:hint="eastAsia"/>
          <w:b/>
          <w:sz w:val="22"/>
          <w:szCs w:val="22"/>
          <w:lang w:val="en-US"/>
        </w:rPr>
        <w:t xml:space="preserve"> </w:t>
      </w:r>
      <w:r w:rsidRPr="00DD716E">
        <w:rPr>
          <w:rFonts w:eastAsia="ＭＳ 明朝"/>
          <w:b/>
          <w:sz w:val="22"/>
          <w:szCs w:val="22"/>
          <w:lang w:val="en-US"/>
        </w:rPr>
        <w:t xml:space="preserve">all RACH occasions is shifted based on the value of </w:t>
      </w:r>
      <w:proofErr w:type="spellStart"/>
      <w:r w:rsidRPr="00DD716E">
        <w:rPr>
          <w:rFonts w:eastAsia="ＭＳ 明朝"/>
          <w:b/>
          <w:i/>
          <w:sz w:val="22"/>
          <w:szCs w:val="22"/>
          <w:lang w:val="en-US"/>
        </w:rPr>
        <w:t>prach-SubframeOffset</w:t>
      </w:r>
      <w:proofErr w:type="spellEnd"/>
      <w:r w:rsidRPr="00DD716E">
        <w:rPr>
          <w:rFonts w:eastAsia="ＭＳ 明朝" w:hint="eastAsia"/>
          <w:b/>
          <w:sz w:val="22"/>
          <w:szCs w:val="22"/>
          <w:lang w:val="en-US"/>
        </w:rPr>
        <w:t xml:space="preserve">, </w:t>
      </w:r>
      <w:r w:rsidRPr="00DD716E">
        <w:rPr>
          <w:rFonts w:eastAsia="ＭＳ 明朝"/>
          <w:b/>
          <w:sz w:val="22"/>
          <w:szCs w:val="22"/>
          <w:lang w:val="en-US"/>
        </w:rPr>
        <w:t xml:space="preserve">i.e., the UE determines </w:t>
      </w:r>
      <w:proofErr w:type="spellStart"/>
      <w:r w:rsidRPr="00DD716E">
        <w:rPr>
          <w:rFonts w:eastAsia="ＭＳ 明朝"/>
          <w:b/>
          <w:sz w:val="22"/>
          <w:szCs w:val="22"/>
          <w:lang w:val="en-US"/>
        </w:rPr>
        <w:t>Subframe</w:t>
      </w:r>
      <w:proofErr w:type="spellEnd"/>
      <w:r w:rsidRPr="00DD716E">
        <w:rPr>
          <w:rFonts w:eastAsia="ＭＳ 明朝"/>
          <w:b/>
          <w:sz w:val="22"/>
          <w:szCs w:val="22"/>
          <w:lang w:val="en-US"/>
        </w:rPr>
        <w:t xml:space="preserve"> number</w:t>
      </w:r>
      <w:r w:rsidR="00F12A2A">
        <w:rPr>
          <w:rFonts w:eastAsia="ＭＳ 明朝" w:hint="eastAsia"/>
          <w:b/>
          <w:sz w:val="22"/>
          <w:szCs w:val="22"/>
          <w:lang w:val="en-US"/>
        </w:rPr>
        <w:t>(s)</w:t>
      </w:r>
      <w:r w:rsidRPr="00DD716E">
        <w:rPr>
          <w:rFonts w:eastAsia="ＭＳ 明朝"/>
          <w:b/>
          <w:sz w:val="22"/>
          <w:szCs w:val="22"/>
          <w:lang w:val="en-US"/>
        </w:rPr>
        <w:t xml:space="preserve"> by [(</w:t>
      </w:r>
      <w:proofErr w:type="spellStart"/>
      <w:r w:rsidRPr="00DD716E">
        <w:rPr>
          <w:rFonts w:eastAsia="ＭＳ 明朝"/>
          <w:b/>
          <w:sz w:val="22"/>
          <w:szCs w:val="22"/>
          <w:lang w:val="en-US"/>
        </w:rPr>
        <w:t>Subframe</w:t>
      </w:r>
      <w:proofErr w:type="spellEnd"/>
      <w:r w:rsidRPr="00DD716E">
        <w:rPr>
          <w:rFonts w:eastAsia="ＭＳ 明朝"/>
          <w:b/>
          <w:sz w:val="22"/>
          <w:szCs w:val="22"/>
          <w:lang w:val="en-US"/>
        </w:rPr>
        <w:t xml:space="preserve"> number</w:t>
      </w:r>
      <w:r w:rsidR="00F12A2A">
        <w:rPr>
          <w:rFonts w:eastAsia="ＭＳ 明朝" w:hint="eastAsia"/>
          <w:b/>
          <w:sz w:val="22"/>
          <w:szCs w:val="22"/>
          <w:lang w:val="en-US"/>
        </w:rPr>
        <w:t>(s)</w:t>
      </w:r>
      <w:r w:rsidRPr="00DD716E">
        <w:rPr>
          <w:rFonts w:eastAsia="ＭＳ 明朝"/>
          <w:b/>
          <w:sz w:val="22"/>
          <w:szCs w:val="22"/>
          <w:lang w:val="en-US"/>
        </w:rPr>
        <w:t xml:space="preserve"> in RACH configuration table + </w:t>
      </w:r>
      <w:proofErr w:type="spellStart"/>
      <w:r w:rsidRPr="00DD716E">
        <w:rPr>
          <w:rFonts w:eastAsia="ＭＳ 明朝"/>
          <w:b/>
          <w:i/>
          <w:sz w:val="22"/>
          <w:szCs w:val="22"/>
          <w:lang w:val="en-US"/>
        </w:rPr>
        <w:t>prach-SubframeOffset</w:t>
      </w:r>
      <w:proofErr w:type="spellEnd"/>
      <w:r w:rsidRPr="00DD716E">
        <w:rPr>
          <w:rFonts w:eastAsia="ＭＳ 明朝"/>
          <w:b/>
          <w:sz w:val="22"/>
          <w:szCs w:val="22"/>
          <w:lang w:val="en-US"/>
        </w:rPr>
        <w:t>) mod 10]</w:t>
      </w:r>
    </w:p>
    <w:p w14:paraId="7C5B2DA3" w14:textId="77777777" w:rsidR="00662463" w:rsidRPr="00DD716E" w:rsidRDefault="00662463" w:rsidP="00662463">
      <w:pPr>
        <w:pStyle w:val="afc"/>
        <w:numPr>
          <w:ilvl w:val="1"/>
          <w:numId w:val="23"/>
        </w:numPr>
        <w:spacing w:afterLines="50" w:after="120"/>
        <w:ind w:leftChars="0"/>
        <w:jc w:val="both"/>
        <w:rPr>
          <w:rFonts w:eastAsia="ＭＳ 明朝"/>
          <w:b/>
          <w:sz w:val="22"/>
          <w:szCs w:val="22"/>
          <w:lang w:val="en-US"/>
        </w:rPr>
      </w:pPr>
      <w:r w:rsidRPr="00DD716E">
        <w:rPr>
          <w:rFonts w:eastAsia="ＭＳ 明朝"/>
          <w:b/>
          <w:sz w:val="22"/>
          <w:szCs w:val="22"/>
          <w:lang w:val="en-US"/>
        </w:rPr>
        <w:t xml:space="preserve">If Rel-16 UE is not indicated </w:t>
      </w:r>
      <w:proofErr w:type="spellStart"/>
      <w:r w:rsidRPr="00DD716E">
        <w:rPr>
          <w:rFonts w:eastAsia="ＭＳ 明朝"/>
          <w:b/>
          <w:i/>
          <w:sz w:val="22"/>
          <w:szCs w:val="22"/>
          <w:lang w:val="en-US"/>
        </w:rPr>
        <w:t>prach-SubframeOffset</w:t>
      </w:r>
      <w:proofErr w:type="spellEnd"/>
      <w:r w:rsidRPr="00DD716E">
        <w:rPr>
          <w:rFonts w:eastAsia="ＭＳ 明朝"/>
          <w:b/>
          <w:sz w:val="22"/>
          <w:szCs w:val="22"/>
          <w:lang w:val="en-US"/>
        </w:rPr>
        <w:t>,</w:t>
      </w:r>
      <w:r w:rsidRPr="00DD716E">
        <w:rPr>
          <w:rFonts w:eastAsia="ＭＳ 明朝" w:hint="eastAsia"/>
          <w:b/>
          <w:sz w:val="22"/>
          <w:szCs w:val="22"/>
          <w:lang w:val="en-US"/>
        </w:rPr>
        <w:t xml:space="preserve"> </w:t>
      </w:r>
      <w:r w:rsidRPr="00DD716E">
        <w:rPr>
          <w:rFonts w:eastAsia="ＭＳ 明朝"/>
          <w:b/>
          <w:sz w:val="22"/>
          <w:szCs w:val="22"/>
          <w:lang w:val="en-US"/>
        </w:rPr>
        <w:t xml:space="preserve">all RACH occasions is not shifted, i.e., </w:t>
      </w:r>
      <w:proofErr w:type="spellStart"/>
      <w:r w:rsidRPr="00DD716E">
        <w:rPr>
          <w:rFonts w:eastAsia="ＭＳ 明朝"/>
          <w:b/>
          <w:sz w:val="22"/>
          <w:szCs w:val="22"/>
          <w:lang w:val="en-US"/>
        </w:rPr>
        <w:t>subframe</w:t>
      </w:r>
      <w:proofErr w:type="spellEnd"/>
      <w:r w:rsidRPr="00DD716E">
        <w:rPr>
          <w:rFonts w:eastAsia="ＭＳ 明朝"/>
          <w:b/>
          <w:sz w:val="22"/>
          <w:szCs w:val="22"/>
          <w:lang w:val="en-US"/>
        </w:rPr>
        <w:t xml:space="preserve"> number offset is zero</w:t>
      </w:r>
    </w:p>
    <w:p w14:paraId="50F2B75B" w14:textId="77777777" w:rsidR="00662463" w:rsidRPr="00DD716E" w:rsidRDefault="00662463" w:rsidP="00662463">
      <w:pPr>
        <w:pStyle w:val="afc"/>
        <w:numPr>
          <w:ilvl w:val="0"/>
          <w:numId w:val="23"/>
        </w:numPr>
        <w:spacing w:afterLines="50" w:after="120"/>
        <w:ind w:leftChars="0"/>
        <w:jc w:val="both"/>
        <w:rPr>
          <w:rFonts w:eastAsia="ＭＳ 明朝"/>
          <w:b/>
          <w:sz w:val="22"/>
          <w:szCs w:val="22"/>
          <w:lang w:val="en-US"/>
        </w:rPr>
      </w:pPr>
      <w:r w:rsidRPr="00DD716E">
        <w:rPr>
          <w:rFonts w:eastAsia="ＭＳ 明朝"/>
          <w:b/>
          <w:sz w:val="22"/>
          <w:szCs w:val="22"/>
          <w:lang w:val="en-US"/>
        </w:rPr>
        <w:t xml:space="preserve">If Rel-16 UE is not indicated </w:t>
      </w:r>
      <w:proofErr w:type="spellStart"/>
      <w:r w:rsidRPr="00DD716E">
        <w:rPr>
          <w:rFonts w:eastAsia="ＭＳ 明朝"/>
          <w:b/>
          <w:i/>
          <w:sz w:val="22"/>
          <w:szCs w:val="22"/>
          <w:lang w:val="en-US"/>
        </w:rPr>
        <w:t>prach-ConfigurationIndexAlt</w:t>
      </w:r>
      <w:proofErr w:type="spellEnd"/>
      <w:r w:rsidRPr="00DD716E">
        <w:rPr>
          <w:rFonts w:eastAsia="ＭＳ 明朝"/>
          <w:b/>
          <w:sz w:val="22"/>
          <w:szCs w:val="22"/>
          <w:lang w:val="en-US"/>
        </w:rPr>
        <w:t>,</w:t>
      </w:r>
      <w:r w:rsidRPr="00DD716E">
        <w:rPr>
          <w:rFonts w:eastAsia="ＭＳ 明朝" w:hint="eastAsia"/>
          <w:b/>
          <w:sz w:val="22"/>
          <w:szCs w:val="22"/>
          <w:lang w:val="en-US"/>
        </w:rPr>
        <w:t xml:space="preserve"> </w:t>
      </w:r>
      <w:r w:rsidRPr="00DD716E">
        <w:rPr>
          <w:rFonts w:eastAsia="ＭＳ 明朝"/>
          <w:b/>
          <w:sz w:val="22"/>
          <w:szCs w:val="22"/>
          <w:lang w:val="en-US"/>
        </w:rPr>
        <w:t xml:space="preserve">the UE refers </w:t>
      </w:r>
      <w:proofErr w:type="spellStart"/>
      <w:r w:rsidRPr="00DD716E">
        <w:rPr>
          <w:rFonts w:eastAsia="ＭＳ 明朝"/>
          <w:b/>
          <w:i/>
          <w:sz w:val="22"/>
          <w:szCs w:val="22"/>
          <w:lang w:val="en-US"/>
        </w:rPr>
        <w:t>prach-ConfigurationIndex</w:t>
      </w:r>
      <w:proofErr w:type="spellEnd"/>
      <w:r w:rsidRPr="00DD716E">
        <w:rPr>
          <w:rFonts w:eastAsia="ＭＳ 明朝"/>
          <w:b/>
          <w:sz w:val="22"/>
          <w:szCs w:val="22"/>
          <w:lang w:val="en-US"/>
        </w:rPr>
        <w:t xml:space="preserve"> to choose index from RACH configuration table</w:t>
      </w:r>
      <w:r w:rsidRPr="00DD716E">
        <w:rPr>
          <w:rFonts w:eastAsia="ＭＳ 明朝" w:hint="eastAsia"/>
          <w:b/>
          <w:sz w:val="22"/>
          <w:szCs w:val="22"/>
          <w:lang w:val="en-US"/>
        </w:rPr>
        <w:t xml:space="preserve"> (</w:t>
      </w:r>
      <w:r w:rsidRPr="00DD716E">
        <w:rPr>
          <w:rFonts w:eastAsia="ＭＳ 明朝"/>
          <w:b/>
          <w:sz w:val="22"/>
          <w:szCs w:val="22"/>
          <w:lang w:val="en-US"/>
        </w:rPr>
        <w:t>Same behavior as Rel-15 UE</w:t>
      </w:r>
      <w:r w:rsidRPr="00DD716E">
        <w:rPr>
          <w:rFonts w:eastAsia="ＭＳ 明朝" w:hint="eastAsia"/>
          <w:b/>
          <w:sz w:val="22"/>
          <w:szCs w:val="22"/>
          <w:lang w:val="en-US"/>
        </w:rPr>
        <w:t>)</w:t>
      </w:r>
    </w:p>
    <w:p w14:paraId="6BAD164F" w14:textId="77777777" w:rsidR="00AA4C2D" w:rsidRPr="00662463" w:rsidRDefault="00AA4C2D" w:rsidP="000C5DD6">
      <w:pPr>
        <w:jc w:val="both"/>
        <w:rPr>
          <w:lang w:val="en-US"/>
        </w:rPr>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FD60576" w14:textId="6EBFF8F7" w:rsidR="00715730" w:rsidRPr="00715730" w:rsidRDefault="00715730" w:rsidP="00F95F4E">
      <w:pPr>
        <w:numPr>
          <w:ilvl w:val="0"/>
          <w:numId w:val="4"/>
        </w:numPr>
        <w:spacing w:afterLines="50" w:after="120"/>
        <w:jc w:val="both"/>
        <w:rPr>
          <w:rFonts w:eastAsia="ＭＳ 明朝"/>
          <w:sz w:val="22"/>
        </w:rPr>
      </w:pPr>
      <w:proofErr w:type="gramStart"/>
      <w:r>
        <w:rPr>
          <w:rFonts w:eastAsia="ＭＳ 明朝" w:hint="eastAsia"/>
          <w:sz w:val="22"/>
        </w:rPr>
        <w:t>TS38.211 v15.6.0, June 2019.</w:t>
      </w:r>
      <w:proofErr w:type="gramEnd"/>
    </w:p>
    <w:p w14:paraId="1489CBA2" w14:textId="7743BCCF" w:rsidR="00B522F8" w:rsidRPr="00A300FA" w:rsidRDefault="00DD716E" w:rsidP="00A300FA">
      <w:pPr>
        <w:pStyle w:val="afc"/>
        <w:numPr>
          <w:ilvl w:val="0"/>
          <w:numId w:val="4"/>
        </w:numPr>
        <w:spacing w:afterLines="50" w:after="120"/>
        <w:ind w:leftChars="0"/>
        <w:jc w:val="both"/>
        <w:rPr>
          <w:rFonts w:eastAsia="ＭＳ 明朝"/>
          <w:sz w:val="22"/>
          <w:lang w:val="en-US"/>
        </w:rPr>
      </w:pPr>
      <w:r w:rsidRPr="00A300FA">
        <w:rPr>
          <w:rFonts w:eastAsia="ＭＳ 明朝"/>
          <w:sz w:val="22"/>
          <w:szCs w:val="22"/>
          <w:lang w:val="en-US"/>
        </w:rPr>
        <w:t>R2-1813303</w:t>
      </w:r>
      <w:r w:rsidR="0080771C" w:rsidRPr="00A300FA">
        <w:rPr>
          <w:rFonts w:eastAsia="ＭＳ 明朝" w:hint="eastAsia"/>
          <w:sz w:val="22"/>
          <w:szCs w:val="22"/>
          <w:lang w:val="en-US"/>
        </w:rPr>
        <w:t xml:space="preserve">, </w:t>
      </w:r>
      <w:r w:rsidR="0080771C" w:rsidRPr="00A300FA">
        <w:rPr>
          <w:rFonts w:eastAsia="ＭＳ 明朝"/>
          <w:sz w:val="22"/>
          <w:szCs w:val="22"/>
          <w:lang w:val="en-US"/>
        </w:rPr>
        <w:t>“Periodicity of TDD configurations</w:t>
      </w:r>
      <w:r w:rsidR="0080771C" w:rsidRPr="00A300FA">
        <w:rPr>
          <w:rFonts w:eastAsia="ＭＳ 明朝" w:hint="eastAsia"/>
          <w:sz w:val="22"/>
          <w:szCs w:val="22"/>
          <w:lang w:val="en-US"/>
        </w:rPr>
        <w:t>,</w:t>
      </w:r>
      <w:r w:rsidR="0080771C" w:rsidRPr="00A300FA">
        <w:rPr>
          <w:rFonts w:eastAsia="ＭＳ 明朝"/>
          <w:sz w:val="22"/>
          <w:szCs w:val="22"/>
          <w:lang w:val="en-US"/>
        </w:rPr>
        <w:t>”</w:t>
      </w:r>
      <w:r w:rsidR="0080771C" w:rsidRPr="00A300FA">
        <w:rPr>
          <w:rFonts w:eastAsia="ＭＳ 明朝" w:hint="eastAsia"/>
          <w:sz w:val="22"/>
          <w:szCs w:val="22"/>
          <w:lang w:val="en-US"/>
        </w:rPr>
        <w:t xml:space="preserve"> </w:t>
      </w:r>
      <w:r w:rsidR="00C67ECD" w:rsidRPr="00A300FA">
        <w:rPr>
          <w:rFonts w:eastAsia="ＭＳ 明朝"/>
          <w:sz w:val="22"/>
          <w:szCs w:val="22"/>
          <w:lang w:val="en-US"/>
        </w:rPr>
        <w:t xml:space="preserve">Nokia, Nokia Shanghai </w:t>
      </w:r>
      <w:proofErr w:type="gramStart"/>
      <w:r w:rsidR="00C67ECD" w:rsidRPr="00A300FA">
        <w:rPr>
          <w:rFonts w:eastAsia="ＭＳ 明朝"/>
          <w:sz w:val="22"/>
          <w:szCs w:val="22"/>
          <w:lang w:val="en-US"/>
        </w:rPr>
        <w:t>Bel</w:t>
      </w:r>
      <w:r w:rsidR="00A300FA" w:rsidRPr="00A300FA">
        <w:rPr>
          <w:rFonts w:eastAsia="ＭＳ 明朝" w:hint="eastAsia"/>
          <w:sz w:val="22"/>
          <w:szCs w:val="22"/>
          <w:lang w:val="en-US"/>
        </w:rPr>
        <w:t xml:space="preserve">l </w:t>
      </w:r>
      <w:r w:rsidR="00A300FA" w:rsidRPr="00A300FA">
        <w:rPr>
          <w:rFonts w:eastAsia="ＭＳ 明朝"/>
          <w:sz w:val="22"/>
          <w:szCs w:val="22"/>
          <w:lang w:val="en-US"/>
        </w:rPr>
        <w:t>,</w:t>
      </w:r>
      <w:proofErr w:type="gramEnd"/>
      <w:r w:rsidR="00A300FA" w:rsidRPr="00A300FA">
        <w:rPr>
          <w:rFonts w:eastAsia="ＭＳ 明朝"/>
          <w:sz w:val="22"/>
          <w:szCs w:val="22"/>
          <w:lang w:val="en-US"/>
        </w:rPr>
        <w:t xml:space="preserve"> August 2018.</w:t>
      </w:r>
    </w:p>
    <w:p w14:paraId="17D4804C" w14:textId="57B03191" w:rsidR="00715730" w:rsidRPr="00F95F4E" w:rsidRDefault="00715730" w:rsidP="00F95F4E">
      <w:pPr>
        <w:numPr>
          <w:ilvl w:val="0"/>
          <w:numId w:val="4"/>
        </w:numPr>
        <w:spacing w:afterLines="50" w:after="120"/>
        <w:jc w:val="both"/>
        <w:rPr>
          <w:rFonts w:eastAsia="ＭＳ 明朝"/>
          <w:sz w:val="22"/>
        </w:rPr>
      </w:pPr>
      <w:proofErr w:type="gramStart"/>
      <w:r>
        <w:rPr>
          <w:rFonts w:eastAsia="ＭＳ 明朝"/>
          <w:sz w:val="22"/>
          <w:szCs w:val="22"/>
          <w:lang w:val="en-US"/>
        </w:rPr>
        <w:t>TS38.101-4 v15.2.0, June 2019.</w:t>
      </w:r>
      <w:proofErr w:type="gramEnd"/>
    </w:p>
    <w:sectPr w:rsidR="00715730" w:rsidRPr="00F95F4E">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748007" w14:textId="77777777" w:rsidR="00877E38" w:rsidRDefault="00877E38">
      <w:r>
        <w:separator/>
      </w:r>
    </w:p>
  </w:endnote>
  <w:endnote w:type="continuationSeparator" w:id="0">
    <w:p w14:paraId="7AD26DFE" w14:textId="77777777" w:rsidR="00877E38" w:rsidRDefault="00877E38">
      <w:r>
        <w:continuationSeparator/>
      </w:r>
    </w:p>
  </w:endnote>
  <w:endnote w:type="continuationNotice" w:id="1">
    <w:p w14:paraId="2E3DD92D" w14:textId="77777777" w:rsidR="00877E38" w:rsidRDefault="00877E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游明朝">
    <w:altName w:val="ＭＳ 明朝"/>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C1C6D" w14:textId="34A09291"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545758">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545758">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B150C3" w14:textId="77777777" w:rsidR="00877E38" w:rsidRDefault="00877E38">
      <w:r>
        <w:separator/>
      </w:r>
    </w:p>
  </w:footnote>
  <w:footnote w:type="continuationSeparator" w:id="0">
    <w:p w14:paraId="72291380" w14:textId="77777777" w:rsidR="00877E38" w:rsidRDefault="00877E38">
      <w:r>
        <w:continuationSeparator/>
      </w:r>
    </w:p>
  </w:footnote>
  <w:footnote w:type="continuationNotice" w:id="1">
    <w:p w14:paraId="5F638704" w14:textId="77777777" w:rsidR="00877E38" w:rsidRDefault="00877E3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974551"/>
    <w:multiLevelType w:val="hybridMultilevel"/>
    <w:tmpl w:val="0E8A3766"/>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1D41EA"/>
    <w:multiLevelType w:val="hybridMultilevel"/>
    <w:tmpl w:val="C53067F8"/>
    <w:lvl w:ilvl="0" w:tplc="04090001">
      <w:start w:val="1"/>
      <w:numFmt w:val="bullet"/>
      <w:lvlText w:val=""/>
      <w:lvlJc w:val="left"/>
      <w:pPr>
        <w:ind w:left="1129" w:hanging="420"/>
      </w:pPr>
      <w:rPr>
        <w:rFonts w:ascii="Symbol" w:hAnsi="Symbol" w:hint="default"/>
      </w:rPr>
    </w:lvl>
    <w:lvl w:ilvl="1" w:tplc="0409000B">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C370BD"/>
    <w:multiLevelType w:val="hybridMultilevel"/>
    <w:tmpl w:val="A544B56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D193854"/>
    <w:multiLevelType w:val="hybridMultilevel"/>
    <w:tmpl w:val="C0D415A0"/>
    <w:lvl w:ilvl="0" w:tplc="04090005">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8">
    <w:nsid w:val="615C641E"/>
    <w:multiLevelType w:val="hybridMultilevel"/>
    <w:tmpl w:val="04187220"/>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nsid w:val="75A34830"/>
    <w:multiLevelType w:val="hybridMultilevel"/>
    <w:tmpl w:val="07DE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7DBC5DB0"/>
    <w:multiLevelType w:val="hybridMultilevel"/>
    <w:tmpl w:val="02AA97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1"/>
  </w:num>
  <w:num w:numId="3">
    <w:abstractNumId w:val="9"/>
  </w:num>
  <w:num w:numId="4">
    <w:abstractNumId w:val="6"/>
  </w:num>
  <w:num w:numId="5">
    <w:abstractNumId w:val="23"/>
  </w:num>
  <w:num w:numId="6">
    <w:abstractNumId w:val="15"/>
  </w:num>
  <w:num w:numId="7">
    <w:abstractNumId w:val="5"/>
  </w:num>
  <w:num w:numId="8">
    <w:abstractNumId w:val="10"/>
  </w:num>
  <w:num w:numId="9">
    <w:abstractNumId w:val="19"/>
  </w:num>
  <w:num w:numId="10">
    <w:abstractNumId w:val="7"/>
  </w:num>
  <w:num w:numId="11">
    <w:abstractNumId w:val="16"/>
  </w:num>
  <w:num w:numId="12">
    <w:abstractNumId w:val="8"/>
  </w:num>
  <w:num w:numId="13">
    <w:abstractNumId w:val="20"/>
  </w:num>
  <w:num w:numId="14">
    <w:abstractNumId w:val="13"/>
  </w:num>
  <w:num w:numId="15">
    <w:abstractNumId w:val="17"/>
  </w:num>
  <w:num w:numId="16">
    <w:abstractNumId w:val="1"/>
  </w:num>
  <w:num w:numId="17">
    <w:abstractNumId w:val="4"/>
  </w:num>
  <w:num w:numId="18">
    <w:abstractNumId w:val="12"/>
  </w:num>
  <w:num w:numId="19">
    <w:abstractNumId w:val="22"/>
  </w:num>
  <w:num w:numId="20">
    <w:abstractNumId w:val="2"/>
  </w:num>
  <w:num w:numId="21">
    <w:abstractNumId w:val="14"/>
  </w:num>
  <w:num w:numId="22">
    <w:abstractNumId w:val="3"/>
  </w:num>
  <w:num w:numId="23">
    <w:abstractNumId w:val="18"/>
  </w:num>
  <w:num w:numId="24">
    <w:abstractNumId w:val="11"/>
  </w:num>
  <w:num w:numId="25">
    <w:abstractNumId w:val="2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2D7"/>
    <w:rsid w:val="0001734F"/>
    <w:rsid w:val="0001738E"/>
    <w:rsid w:val="000173ED"/>
    <w:rsid w:val="00017C75"/>
    <w:rsid w:val="0002083F"/>
    <w:rsid w:val="000208F2"/>
    <w:rsid w:val="00020D76"/>
    <w:rsid w:val="00020EA5"/>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52D"/>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07E"/>
    <w:rsid w:val="0007237C"/>
    <w:rsid w:val="0007253E"/>
    <w:rsid w:val="000725F2"/>
    <w:rsid w:val="00072998"/>
    <w:rsid w:val="00072BE4"/>
    <w:rsid w:val="00073046"/>
    <w:rsid w:val="0007321C"/>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CAC"/>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76"/>
    <w:rsid w:val="000B1BDB"/>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907"/>
    <w:rsid w:val="000E6DF4"/>
    <w:rsid w:val="000E7583"/>
    <w:rsid w:val="000E7E72"/>
    <w:rsid w:val="000F0059"/>
    <w:rsid w:val="000F0114"/>
    <w:rsid w:val="000F01EC"/>
    <w:rsid w:val="000F026A"/>
    <w:rsid w:val="000F02BC"/>
    <w:rsid w:val="000F04D8"/>
    <w:rsid w:val="000F06CA"/>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183"/>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6D24"/>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284"/>
    <w:rsid w:val="001823CF"/>
    <w:rsid w:val="0018281E"/>
    <w:rsid w:val="0018284C"/>
    <w:rsid w:val="001829B9"/>
    <w:rsid w:val="001829F1"/>
    <w:rsid w:val="00182B6D"/>
    <w:rsid w:val="00182BBC"/>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B3B"/>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9A1"/>
    <w:rsid w:val="001D1A10"/>
    <w:rsid w:val="001D1B2D"/>
    <w:rsid w:val="001D1B4D"/>
    <w:rsid w:val="001D1D55"/>
    <w:rsid w:val="001D260E"/>
    <w:rsid w:val="001D27C2"/>
    <w:rsid w:val="001D28C6"/>
    <w:rsid w:val="001D2A61"/>
    <w:rsid w:val="001D2B60"/>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327F"/>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3FE"/>
    <w:rsid w:val="001E763D"/>
    <w:rsid w:val="001E7814"/>
    <w:rsid w:val="001E78AD"/>
    <w:rsid w:val="001E79F0"/>
    <w:rsid w:val="001E7A22"/>
    <w:rsid w:val="001E7D41"/>
    <w:rsid w:val="001E7F81"/>
    <w:rsid w:val="001E7F94"/>
    <w:rsid w:val="001F004B"/>
    <w:rsid w:val="001F030E"/>
    <w:rsid w:val="001F0411"/>
    <w:rsid w:val="001F0515"/>
    <w:rsid w:val="001F0AE0"/>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104"/>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3EA"/>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AC1"/>
    <w:rsid w:val="00230B2F"/>
    <w:rsid w:val="00230C9E"/>
    <w:rsid w:val="0023175B"/>
    <w:rsid w:val="002318EF"/>
    <w:rsid w:val="00231BE1"/>
    <w:rsid w:val="00231C96"/>
    <w:rsid w:val="00231D85"/>
    <w:rsid w:val="00231E77"/>
    <w:rsid w:val="00232E0C"/>
    <w:rsid w:val="00232FB9"/>
    <w:rsid w:val="00232FD4"/>
    <w:rsid w:val="00233288"/>
    <w:rsid w:val="00233553"/>
    <w:rsid w:val="00233B70"/>
    <w:rsid w:val="00233DDE"/>
    <w:rsid w:val="00233E8A"/>
    <w:rsid w:val="0023430D"/>
    <w:rsid w:val="002343D8"/>
    <w:rsid w:val="00234A97"/>
    <w:rsid w:val="00234D14"/>
    <w:rsid w:val="002355BC"/>
    <w:rsid w:val="00235EA3"/>
    <w:rsid w:val="00236316"/>
    <w:rsid w:val="00237036"/>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3EA3"/>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C0A"/>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784"/>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738"/>
    <w:rsid w:val="002B58EE"/>
    <w:rsid w:val="002B5919"/>
    <w:rsid w:val="002B5CEE"/>
    <w:rsid w:val="002B5F72"/>
    <w:rsid w:val="002B661D"/>
    <w:rsid w:val="002B6AFE"/>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8F8"/>
    <w:rsid w:val="002C6D00"/>
    <w:rsid w:val="002D083A"/>
    <w:rsid w:val="002D0A71"/>
    <w:rsid w:val="002D0CAF"/>
    <w:rsid w:val="002D0F17"/>
    <w:rsid w:val="002D136A"/>
    <w:rsid w:val="002D188F"/>
    <w:rsid w:val="002D1E5B"/>
    <w:rsid w:val="002D1F90"/>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1E53"/>
    <w:rsid w:val="00302104"/>
    <w:rsid w:val="003023A6"/>
    <w:rsid w:val="00302595"/>
    <w:rsid w:val="00302844"/>
    <w:rsid w:val="003029D7"/>
    <w:rsid w:val="00302BA1"/>
    <w:rsid w:val="00302C4D"/>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1A3"/>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05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8EB"/>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0A2"/>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1DE0"/>
    <w:rsid w:val="003C208F"/>
    <w:rsid w:val="003C2AC2"/>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948"/>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CA0"/>
    <w:rsid w:val="003F4D1B"/>
    <w:rsid w:val="003F4D3E"/>
    <w:rsid w:val="003F4E9A"/>
    <w:rsid w:val="003F57D4"/>
    <w:rsid w:val="003F5922"/>
    <w:rsid w:val="003F5BB3"/>
    <w:rsid w:val="003F5D1D"/>
    <w:rsid w:val="003F6365"/>
    <w:rsid w:val="003F64A2"/>
    <w:rsid w:val="003F6745"/>
    <w:rsid w:val="003F71AB"/>
    <w:rsid w:val="003F72E0"/>
    <w:rsid w:val="003F7789"/>
    <w:rsid w:val="003F7995"/>
    <w:rsid w:val="003F7C29"/>
    <w:rsid w:val="003F7DDF"/>
    <w:rsid w:val="003F7E9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DDF"/>
    <w:rsid w:val="00404250"/>
    <w:rsid w:val="004047F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E1F"/>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ACF"/>
    <w:rsid w:val="00437122"/>
    <w:rsid w:val="0043729D"/>
    <w:rsid w:val="0043754F"/>
    <w:rsid w:val="00437796"/>
    <w:rsid w:val="0043785F"/>
    <w:rsid w:val="00437864"/>
    <w:rsid w:val="00437CF8"/>
    <w:rsid w:val="00440361"/>
    <w:rsid w:val="004405CB"/>
    <w:rsid w:val="004405D4"/>
    <w:rsid w:val="00440778"/>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FD2"/>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20"/>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B6"/>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653"/>
    <w:rsid w:val="00545758"/>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5C8"/>
    <w:rsid w:val="00594726"/>
    <w:rsid w:val="00594A8C"/>
    <w:rsid w:val="00594AA1"/>
    <w:rsid w:val="00594E86"/>
    <w:rsid w:val="005953E2"/>
    <w:rsid w:val="00595AC8"/>
    <w:rsid w:val="00595B39"/>
    <w:rsid w:val="00595EA4"/>
    <w:rsid w:val="00596038"/>
    <w:rsid w:val="005963D8"/>
    <w:rsid w:val="00596B72"/>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91D"/>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D7E9B"/>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4D"/>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D3F"/>
    <w:rsid w:val="005F0F5F"/>
    <w:rsid w:val="005F13DA"/>
    <w:rsid w:val="005F1A0E"/>
    <w:rsid w:val="005F1E27"/>
    <w:rsid w:val="005F1E32"/>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E"/>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D19"/>
    <w:rsid w:val="00633E7D"/>
    <w:rsid w:val="00633F6F"/>
    <w:rsid w:val="006340ED"/>
    <w:rsid w:val="00634207"/>
    <w:rsid w:val="006346FB"/>
    <w:rsid w:val="00634866"/>
    <w:rsid w:val="0063497C"/>
    <w:rsid w:val="006349B5"/>
    <w:rsid w:val="00634B26"/>
    <w:rsid w:val="00634D3D"/>
    <w:rsid w:val="00634F15"/>
    <w:rsid w:val="0063537B"/>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AB1"/>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46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C67"/>
    <w:rsid w:val="00681E96"/>
    <w:rsid w:val="00682023"/>
    <w:rsid w:val="00682107"/>
    <w:rsid w:val="006823AF"/>
    <w:rsid w:val="0068247A"/>
    <w:rsid w:val="0068267F"/>
    <w:rsid w:val="006829A8"/>
    <w:rsid w:val="00682AA5"/>
    <w:rsid w:val="00682F56"/>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97E86"/>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9D1"/>
    <w:rsid w:val="006F4B24"/>
    <w:rsid w:val="006F57B4"/>
    <w:rsid w:val="006F5963"/>
    <w:rsid w:val="006F5CA8"/>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30"/>
    <w:rsid w:val="00715792"/>
    <w:rsid w:val="0071581D"/>
    <w:rsid w:val="0071583F"/>
    <w:rsid w:val="00715AC1"/>
    <w:rsid w:val="00715D78"/>
    <w:rsid w:val="0071637E"/>
    <w:rsid w:val="0071672E"/>
    <w:rsid w:val="007169B9"/>
    <w:rsid w:val="007169C9"/>
    <w:rsid w:val="00716E35"/>
    <w:rsid w:val="00716EB1"/>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110E"/>
    <w:rsid w:val="007315DE"/>
    <w:rsid w:val="007316EB"/>
    <w:rsid w:val="00731AA5"/>
    <w:rsid w:val="00731B34"/>
    <w:rsid w:val="00732545"/>
    <w:rsid w:val="00733219"/>
    <w:rsid w:val="007334A3"/>
    <w:rsid w:val="007334C5"/>
    <w:rsid w:val="00733A14"/>
    <w:rsid w:val="00734576"/>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2B81"/>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28B"/>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CA0"/>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46"/>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0AE"/>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4DE"/>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D7F71"/>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5FE8"/>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71C"/>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7EE"/>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831"/>
    <w:rsid w:val="008369A1"/>
    <w:rsid w:val="00836C92"/>
    <w:rsid w:val="008377C8"/>
    <w:rsid w:val="00837956"/>
    <w:rsid w:val="00837B78"/>
    <w:rsid w:val="00840208"/>
    <w:rsid w:val="00840696"/>
    <w:rsid w:val="0084089A"/>
    <w:rsid w:val="00840A52"/>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28A"/>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89F"/>
    <w:rsid w:val="00866242"/>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77E38"/>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0B6"/>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4E6"/>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6B3"/>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3D88"/>
    <w:rsid w:val="008D430E"/>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23"/>
    <w:rsid w:val="008E263A"/>
    <w:rsid w:val="008E26C8"/>
    <w:rsid w:val="008E292F"/>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13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6D0"/>
    <w:rsid w:val="009178C8"/>
    <w:rsid w:val="00917B83"/>
    <w:rsid w:val="009202B7"/>
    <w:rsid w:val="00920527"/>
    <w:rsid w:val="009205B2"/>
    <w:rsid w:val="009207AB"/>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6C9"/>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1AC"/>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556"/>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553"/>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3D2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679"/>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2E4F"/>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0FA"/>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602"/>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64FD"/>
    <w:rsid w:val="00A8651E"/>
    <w:rsid w:val="00A867DC"/>
    <w:rsid w:val="00A868D0"/>
    <w:rsid w:val="00A86AA2"/>
    <w:rsid w:val="00A86AF1"/>
    <w:rsid w:val="00A86D70"/>
    <w:rsid w:val="00A870AA"/>
    <w:rsid w:val="00A870D8"/>
    <w:rsid w:val="00A871D7"/>
    <w:rsid w:val="00A8723B"/>
    <w:rsid w:val="00A87307"/>
    <w:rsid w:val="00A87C84"/>
    <w:rsid w:val="00A903BA"/>
    <w:rsid w:val="00A903CB"/>
    <w:rsid w:val="00A90432"/>
    <w:rsid w:val="00A90444"/>
    <w:rsid w:val="00A90B10"/>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13"/>
    <w:rsid w:val="00AA33A3"/>
    <w:rsid w:val="00AA3420"/>
    <w:rsid w:val="00AA3D8E"/>
    <w:rsid w:val="00AA4089"/>
    <w:rsid w:val="00AA4521"/>
    <w:rsid w:val="00AA45B3"/>
    <w:rsid w:val="00AA49D7"/>
    <w:rsid w:val="00AA4B06"/>
    <w:rsid w:val="00AA4C2D"/>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99A"/>
    <w:rsid w:val="00AE0A44"/>
    <w:rsid w:val="00AE0D01"/>
    <w:rsid w:val="00AE17BD"/>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5AE"/>
    <w:rsid w:val="00AF5941"/>
    <w:rsid w:val="00AF5D0B"/>
    <w:rsid w:val="00AF5E6B"/>
    <w:rsid w:val="00AF5F3E"/>
    <w:rsid w:val="00AF7251"/>
    <w:rsid w:val="00AF73DC"/>
    <w:rsid w:val="00AF795C"/>
    <w:rsid w:val="00AF7C6C"/>
    <w:rsid w:val="00AF7D19"/>
    <w:rsid w:val="00AF7FD4"/>
    <w:rsid w:val="00B00A2F"/>
    <w:rsid w:val="00B011FE"/>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793"/>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8D8"/>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0F8"/>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3D3"/>
    <w:rsid w:val="00B519D1"/>
    <w:rsid w:val="00B51DAD"/>
    <w:rsid w:val="00B51E7A"/>
    <w:rsid w:val="00B522F8"/>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824"/>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7"/>
    <w:rsid w:val="00B86E9A"/>
    <w:rsid w:val="00B8706B"/>
    <w:rsid w:val="00B870B1"/>
    <w:rsid w:val="00B874DF"/>
    <w:rsid w:val="00B8761C"/>
    <w:rsid w:val="00B87875"/>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AA7"/>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6F7"/>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24AC"/>
    <w:rsid w:val="00C024C6"/>
    <w:rsid w:val="00C028A2"/>
    <w:rsid w:val="00C028D7"/>
    <w:rsid w:val="00C02EBF"/>
    <w:rsid w:val="00C03058"/>
    <w:rsid w:val="00C03174"/>
    <w:rsid w:val="00C0336D"/>
    <w:rsid w:val="00C034AA"/>
    <w:rsid w:val="00C0383C"/>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58"/>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67ECD"/>
    <w:rsid w:val="00C70277"/>
    <w:rsid w:val="00C70BCB"/>
    <w:rsid w:val="00C71516"/>
    <w:rsid w:val="00C71DE8"/>
    <w:rsid w:val="00C724F4"/>
    <w:rsid w:val="00C727DD"/>
    <w:rsid w:val="00C729FE"/>
    <w:rsid w:val="00C72B13"/>
    <w:rsid w:val="00C72B29"/>
    <w:rsid w:val="00C72C4A"/>
    <w:rsid w:val="00C72D36"/>
    <w:rsid w:val="00C72FA2"/>
    <w:rsid w:val="00C72FDE"/>
    <w:rsid w:val="00C73273"/>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63"/>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13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76E"/>
    <w:rsid w:val="00CE197A"/>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FB0"/>
    <w:rsid w:val="00D10206"/>
    <w:rsid w:val="00D1055D"/>
    <w:rsid w:val="00D10583"/>
    <w:rsid w:val="00D108AC"/>
    <w:rsid w:val="00D108B2"/>
    <w:rsid w:val="00D10B2A"/>
    <w:rsid w:val="00D10D2E"/>
    <w:rsid w:val="00D10E5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307C"/>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9D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C0"/>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6AB3"/>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8CE"/>
    <w:rsid w:val="00DD59F5"/>
    <w:rsid w:val="00DD5D84"/>
    <w:rsid w:val="00DD6000"/>
    <w:rsid w:val="00DD61DD"/>
    <w:rsid w:val="00DD6514"/>
    <w:rsid w:val="00DD6AF8"/>
    <w:rsid w:val="00DD70A6"/>
    <w:rsid w:val="00DD716E"/>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C4"/>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67"/>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635"/>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A65"/>
    <w:rsid w:val="00E43DB0"/>
    <w:rsid w:val="00E4413C"/>
    <w:rsid w:val="00E44392"/>
    <w:rsid w:val="00E444A4"/>
    <w:rsid w:val="00E44668"/>
    <w:rsid w:val="00E4538F"/>
    <w:rsid w:val="00E454D0"/>
    <w:rsid w:val="00E460A9"/>
    <w:rsid w:val="00E46311"/>
    <w:rsid w:val="00E46380"/>
    <w:rsid w:val="00E4645C"/>
    <w:rsid w:val="00E46653"/>
    <w:rsid w:val="00E46999"/>
    <w:rsid w:val="00E46A3D"/>
    <w:rsid w:val="00E46FB0"/>
    <w:rsid w:val="00E4737F"/>
    <w:rsid w:val="00E477EE"/>
    <w:rsid w:val="00E502A7"/>
    <w:rsid w:val="00E50362"/>
    <w:rsid w:val="00E5057E"/>
    <w:rsid w:val="00E505B3"/>
    <w:rsid w:val="00E5127A"/>
    <w:rsid w:val="00E514DC"/>
    <w:rsid w:val="00E5161E"/>
    <w:rsid w:val="00E51945"/>
    <w:rsid w:val="00E51954"/>
    <w:rsid w:val="00E51A48"/>
    <w:rsid w:val="00E51CC6"/>
    <w:rsid w:val="00E530C3"/>
    <w:rsid w:val="00E53961"/>
    <w:rsid w:val="00E54454"/>
    <w:rsid w:val="00E54A05"/>
    <w:rsid w:val="00E54A2C"/>
    <w:rsid w:val="00E54DFA"/>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249"/>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2A"/>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4EF0"/>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2A"/>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5F4E"/>
    <w:rsid w:val="00F962D9"/>
    <w:rsid w:val="00F9744A"/>
    <w:rsid w:val="00F97638"/>
    <w:rsid w:val="00F97904"/>
    <w:rsid w:val="00F97B14"/>
    <w:rsid w:val="00F97F7B"/>
    <w:rsid w:val="00F97FF5"/>
    <w:rsid w:val="00FA0046"/>
    <w:rsid w:val="00FA04C6"/>
    <w:rsid w:val="00FA0972"/>
    <w:rsid w:val="00FA157D"/>
    <w:rsid w:val="00FA15FB"/>
    <w:rsid w:val="00FA26D2"/>
    <w:rsid w:val="00FA2833"/>
    <w:rsid w:val="00FA29F6"/>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32F"/>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A24"/>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中等深浅网格 1 - 着色 21,列表段落,¥¡¡¡¡ì¬º¥¹¥È¶ÎÂä,ÁÐ³ö¶ÎÂä,列表段落1,—ño’i—Ž,¥ê¥¹¥È¶ÎÂä"/>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中等深浅网格 1 - 着色 21,列表段落,¥¡¡¡¡ì¬º¥¹¥È¶ÎÂä,ÁÐ³ö¶ÎÂä,列表段落1,—ño’i—Ž,¥ê¥¹¥È¶ÎÂä"/>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51155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828975">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0676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657780">
      <w:bodyDiv w:val="1"/>
      <w:marLeft w:val="0"/>
      <w:marRight w:val="0"/>
      <w:marTop w:val="0"/>
      <w:marBottom w:val="0"/>
      <w:divBdr>
        <w:top w:val="none" w:sz="0" w:space="0" w:color="auto"/>
        <w:left w:val="none" w:sz="0" w:space="0" w:color="auto"/>
        <w:bottom w:val="none" w:sz="0" w:space="0" w:color="auto"/>
        <w:right w:val="none" w:sz="0" w:space="0" w:color="auto"/>
      </w:divBdr>
      <w:divsChild>
        <w:div w:id="1444572017">
          <w:marLeft w:val="418"/>
          <w:marRight w:val="0"/>
          <w:marTop w:val="67"/>
          <w:marBottom w:val="0"/>
          <w:divBdr>
            <w:top w:val="none" w:sz="0" w:space="0" w:color="auto"/>
            <w:left w:val="none" w:sz="0" w:space="0" w:color="auto"/>
            <w:bottom w:val="none" w:sz="0" w:space="0" w:color="auto"/>
            <w:right w:val="none" w:sz="0" w:space="0" w:color="auto"/>
          </w:divBdr>
        </w:div>
        <w:div w:id="1136608837">
          <w:marLeft w:val="418"/>
          <w:marRight w:val="0"/>
          <w:marTop w:val="67"/>
          <w:marBottom w:val="0"/>
          <w:divBdr>
            <w:top w:val="none" w:sz="0" w:space="0" w:color="auto"/>
            <w:left w:val="none" w:sz="0" w:space="0" w:color="auto"/>
            <w:bottom w:val="none" w:sz="0" w:space="0" w:color="auto"/>
            <w:right w:val="none" w:sz="0" w:space="0" w:color="auto"/>
          </w:divBdr>
        </w:div>
        <w:div w:id="1163162006">
          <w:marLeft w:val="418"/>
          <w:marRight w:val="0"/>
          <w:marTop w:val="67"/>
          <w:marBottom w:val="0"/>
          <w:divBdr>
            <w:top w:val="none" w:sz="0" w:space="0" w:color="auto"/>
            <w:left w:val="none" w:sz="0" w:space="0" w:color="auto"/>
            <w:bottom w:val="none" w:sz="0" w:space="0" w:color="auto"/>
            <w:right w:val="none" w:sz="0" w:space="0" w:color="auto"/>
          </w:divBdr>
        </w:div>
        <w:div w:id="713309718">
          <w:marLeft w:val="706"/>
          <w:marRight w:val="0"/>
          <w:marTop w:val="67"/>
          <w:marBottom w:val="0"/>
          <w:divBdr>
            <w:top w:val="none" w:sz="0" w:space="0" w:color="auto"/>
            <w:left w:val="none" w:sz="0" w:space="0" w:color="auto"/>
            <w:bottom w:val="none" w:sz="0" w:space="0" w:color="auto"/>
            <w:right w:val="none" w:sz="0" w:space="0" w:color="auto"/>
          </w:divBdr>
        </w:div>
        <w:div w:id="1406219565">
          <w:marLeft w:val="979"/>
          <w:marRight w:val="0"/>
          <w:marTop w:val="58"/>
          <w:marBottom w:val="0"/>
          <w:divBdr>
            <w:top w:val="none" w:sz="0" w:space="0" w:color="auto"/>
            <w:left w:val="none" w:sz="0" w:space="0" w:color="auto"/>
            <w:bottom w:val="none" w:sz="0" w:space="0" w:color="auto"/>
            <w:right w:val="none" w:sz="0" w:space="0" w:color="auto"/>
          </w:divBdr>
        </w:div>
        <w:div w:id="899905432">
          <w:marLeft w:val="979"/>
          <w:marRight w:val="0"/>
          <w:marTop w:val="58"/>
          <w:marBottom w:val="0"/>
          <w:divBdr>
            <w:top w:val="none" w:sz="0" w:space="0" w:color="auto"/>
            <w:left w:val="none" w:sz="0" w:space="0" w:color="auto"/>
            <w:bottom w:val="none" w:sz="0" w:space="0" w:color="auto"/>
            <w:right w:val="none" w:sz="0" w:space="0" w:color="auto"/>
          </w:divBdr>
        </w:div>
        <w:div w:id="129176700">
          <w:marLeft w:val="706"/>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9997007">
      <w:bodyDiv w:val="1"/>
      <w:marLeft w:val="0"/>
      <w:marRight w:val="0"/>
      <w:marTop w:val="0"/>
      <w:marBottom w:val="0"/>
      <w:divBdr>
        <w:top w:val="none" w:sz="0" w:space="0" w:color="auto"/>
        <w:left w:val="none" w:sz="0" w:space="0" w:color="auto"/>
        <w:bottom w:val="none" w:sz="0" w:space="0" w:color="auto"/>
        <w:right w:val="none" w:sz="0" w:space="0" w:color="auto"/>
      </w:divBdr>
      <w:divsChild>
        <w:div w:id="1487431825">
          <w:marLeft w:val="418"/>
          <w:marRight w:val="0"/>
          <w:marTop w:val="67"/>
          <w:marBottom w:val="0"/>
          <w:divBdr>
            <w:top w:val="none" w:sz="0" w:space="0" w:color="auto"/>
            <w:left w:val="none" w:sz="0" w:space="0" w:color="auto"/>
            <w:bottom w:val="none" w:sz="0" w:space="0" w:color="auto"/>
            <w:right w:val="none" w:sz="0" w:space="0" w:color="auto"/>
          </w:divBdr>
        </w:div>
        <w:div w:id="441994864">
          <w:marLeft w:val="706"/>
          <w:marRight w:val="0"/>
          <w:marTop w:val="67"/>
          <w:marBottom w:val="0"/>
          <w:divBdr>
            <w:top w:val="none" w:sz="0" w:space="0" w:color="auto"/>
            <w:left w:val="none" w:sz="0" w:space="0" w:color="auto"/>
            <w:bottom w:val="none" w:sz="0" w:space="0" w:color="auto"/>
            <w:right w:val="none" w:sz="0" w:space="0" w:color="auto"/>
          </w:divBdr>
        </w:div>
        <w:div w:id="1029069596">
          <w:marLeft w:val="706"/>
          <w:marRight w:val="0"/>
          <w:marTop w:val="67"/>
          <w:marBottom w:val="0"/>
          <w:divBdr>
            <w:top w:val="none" w:sz="0" w:space="0" w:color="auto"/>
            <w:left w:val="none" w:sz="0" w:space="0" w:color="auto"/>
            <w:bottom w:val="none" w:sz="0" w:space="0" w:color="auto"/>
            <w:right w:val="none" w:sz="0" w:space="0" w:color="auto"/>
          </w:divBdr>
        </w:div>
        <w:div w:id="1645888383">
          <w:marLeft w:val="706"/>
          <w:marRight w:val="0"/>
          <w:marTop w:val="67"/>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162036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1476</Words>
  <Characters>8418</Characters>
  <Application>Microsoft Office Word</Application>
  <DocSecurity>0</DocSecurity>
  <Lines>70</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9875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OHARA</cp:lastModifiedBy>
  <cp:revision>3</cp:revision>
  <cp:lastPrinted>2017-08-09T04:40:00Z</cp:lastPrinted>
  <dcterms:created xsi:type="dcterms:W3CDTF">2019-08-16T10:05:00Z</dcterms:created>
  <dcterms:modified xsi:type="dcterms:W3CDTF">2019-08-16T10:07:00Z</dcterms:modified>
</cp:coreProperties>
</file>